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36A08" w14:textId="77777777" w:rsidR="00F74FA3" w:rsidRPr="006B4F32" w:rsidRDefault="00F74FA3" w:rsidP="00F74FA3">
      <w:pPr>
        <w:pStyle w:val="Title"/>
        <w:jc w:val="center"/>
        <w:rPr>
          <w:rFonts w:asciiTheme="majorBidi" w:hAnsiTheme="majorBidi"/>
        </w:rPr>
      </w:pPr>
    </w:p>
    <w:p w14:paraId="284D4F50" w14:textId="77777777" w:rsidR="00F74FA3" w:rsidRPr="006B4F32" w:rsidRDefault="00F74FA3" w:rsidP="00F74FA3">
      <w:pPr>
        <w:rPr>
          <w:rFonts w:asciiTheme="majorBidi" w:hAnsiTheme="majorBidi" w:cstheme="majorBidi"/>
        </w:rPr>
      </w:pPr>
    </w:p>
    <w:p w14:paraId="4953135E" w14:textId="77777777" w:rsidR="00F74FA3" w:rsidRPr="006B4F32" w:rsidRDefault="00F74FA3" w:rsidP="00F74FA3">
      <w:pPr>
        <w:rPr>
          <w:rFonts w:asciiTheme="majorBidi" w:hAnsiTheme="majorBidi" w:cstheme="majorBidi"/>
        </w:rPr>
      </w:pPr>
    </w:p>
    <w:p w14:paraId="0AE6D4DB" w14:textId="77777777" w:rsidR="00F74FA3" w:rsidRPr="006B4F32" w:rsidRDefault="00F74FA3" w:rsidP="00F74FA3">
      <w:pPr>
        <w:rPr>
          <w:rFonts w:asciiTheme="majorBidi" w:hAnsiTheme="majorBidi" w:cstheme="majorBidi"/>
        </w:rPr>
      </w:pPr>
    </w:p>
    <w:p w14:paraId="64D91020" w14:textId="77777777" w:rsidR="00F74FA3" w:rsidRPr="006B4F32" w:rsidRDefault="00F74FA3" w:rsidP="00F74FA3">
      <w:pPr>
        <w:rPr>
          <w:rFonts w:asciiTheme="majorBidi" w:hAnsiTheme="majorBidi" w:cstheme="majorBidi"/>
        </w:rPr>
      </w:pPr>
    </w:p>
    <w:p w14:paraId="717F02A7" w14:textId="77777777" w:rsidR="00F74FA3" w:rsidRPr="006B4F32" w:rsidRDefault="00F74FA3" w:rsidP="00F74FA3">
      <w:pPr>
        <w:rPr>
          <w:rFonts w:asciiTheme="majorBidi" w:hAnsiTheme="majorBidi" w:cstheme="majorBidi"/>
        </w:rPr>
      </w:pPr>
    </w:p>
    <w:p w14:paraId="7C657922" w14:textId="77777777" w:rsidR="00F74FA3" w:rsidRPr="006B4F32" w:rsidRDefault="00F74FA3" w:rsidP="00F74FA3">
      <w:pPr>
        <w:rPr>
          <w:rFonts w:asciiTheme="majorBidi" w:hAnsiTheme="majorBidi" w:cstheme="majorBidi"/>
        </w:rPr>
      </w:pPr>
    </w:p>
    <w:p w14:paraId="4E4992E4" w14:textId="77777777" w:rsidR="00F74FA3" w:rsidRPr="006B4F32" w:rsidRDefault="00F74FA3" w:rsidP="00F74FA3">
      <w:pPr>
        <w:pStyle w:val="Title"/>
        <w:jc w:val="center"/>
        <w:rPr>
          <w:rFonts w:asciiTheme="majorBidi" w:hAnsiTheme="majorBidi"/>
        </w:rPr>
      </w:pPr>
    </w:p>
    <w:p w14:paraId="219624EB" w14:textId="1F45EEFC" w:rsidR="00F74FA3" w:rsidRPr="006B4F32" w:rsidRDefault="00F74FA3" w:rsidP="00F74FA3">
      <w:pPr>
        <w:pStyle w:val="Title"/>
        <w:jc w:val="center"/>
        <w:rPr>
          <w:rFonts w:asciiTheme="majorBidi" w:hAnsiTheme="majorBidi"/>
        </w:rPr>
      </w:pPr>
      <w:r w:rsidRPr="006B4F32">
        <w:rPr>
          <w:rFonts w:asciiTheme="majorBidi" w:hAnsiTheme="majorBidi"/>
        </w:rPr>
        <w:t xml:space="preserve">Experiment #1 </w:t>
      </w:r>
      <w:r w:rsidR="006B4F32">
        <w:rPr>
          <w:rFonts w:asciiTheme="majorBidi" w:hAnsiTheme="majorBidi"/>
        </w:rPr>
        <w:t>– Spectrum Analysis</w:t>
      </w:r>
    </w:p>
    <w:p w14:paraId="0B96717E" w14:textId="77777777" w:rsidR="00F74FA3" w:rsidRPr="006B4F32" w:rsidRDefault="00F74FA3" w:rsidP="00F74FA3">
      <w:pPr>
        <w:rPr>
          <w:rFonts w:asciiTheme="majorBidi" w:hAnsiTheme="majorBidi" w:cstheme="majorBidi"/>
        </w:rPr>
      </w:pPr>
    </w:p>
    <w:p w14:paraId="06131012" w14:textId="42BC3336" w:rsidR="00F74FA3" w:rsidRPr="006B4F32" w:rsidRDefault="00F74FA3" w:rsidP="00F74FA3">
      <w:pPr>
        <w:pStyle w:val="Heading1"/>
        <w:jc w:val="center"/>
        <w:rPr>
          <w:rFonts w:asciiTheme="majorBidi" w:hAnsiTheme="majorBidi"/>
          <w:color w:val="auto"/>
        </w:rPr>
      </w:pPr>
      <w:r w:rsidRPr="006B4F32">
        <w:rPr>
          <w:rFonts w:asciiTheme="majorBidi" w:hAnsiTheme="majorBidi"/>
          <w:color w:val="auto"/>
        </w:rPr>
        <w:t>Youssef Samwel</w:t>
      </w:r>
    </w:p>
    <w:p w14:paraId="1D08BC25" w14:textId="77777777" w:rsidR="00F74FA3" w:rsidRPr="006B4F32" w:rsidRDefault="00F74FA3" w:rsidP="00F74FA3">
      <w:pPr>
        <w:rPr>
          <w:rFonts w:asciiTheme="majorBidi" w:hAnsiTheme="majorBidi" w:cstheme="majorBidi"/>
        </w:rPr>
      </w:pPr>
    </w:p>
    <w:p w14:paraId="03364C69" w14:textId="732A4619" w:rsidR="00F74FA3" w:rsidRPr="006B4F32" w:rsidRDefault="00000000" w:rsidP="00F74FA3">
      <w:pPr>
        <w:pStyle w:val="Heading1"/>
        <w:jc w:val="center"/>
        <w:rPr>
          <w:rFonts w:asciiTheme="majorBidi" w:hAnsiTheme="majorBidi"/>
        </w:rPr>
      </w:pPr>
      <w:hyperlink r:id="rId6" w:history="1">
        <w:r w:rsidR="00F74FA3" w:rsidRPr="006B4F32">
          <w:rPr>
            <w:rStyle w:val="Hyperlink"/>
            <w:rFonts w:asciiTheme="majorBidi" w:hAnsiTheme="majorBidi"/>
          </w:rPr>
          <w:t>yo800238@ucf.edu</w:t>
        </w:r>
      </w:hyperlink>
    </w:p>
    <w:p w14:paraId="1AC9AFBC" w14:textId="77777777" w:rsidR="00F74FA3" w:rsidRPr="006B4F32" w:rsidRDefault="00F74FA3" w:rsidP="00F74FA3">
      <w:pPr>
        <w:rPr>
          <w:rFonts w:asciiTheme="majorBidi" w:hAnsiTheme="majorBidi" w:cstheme="majorBidi"/>
        </w:rPr>
      </w:pPr>
    </w:p>
    <w:p w14:paraId="53D18BD2" w14:textId="7B6590D7" w:rsidR="00F74FA3" w:rsidRPr="006B4F32" w:rsidRDefault="00F74FA3" w:rsidP="00F74FA3">
      <w:pPr>
        <w:pStyle w:val="Heading1"/>
        <w:jc w:val="center"/>
        <w:rPr>
          <w:rFonts w:asciiTheme="majorBidi" w:hAnsiTheme="majorBidi"/>
          <w:color w:val="auto"/>
        </w:rPr>
      </w:pPr>
      <w:r w:rsidRPr="006B4F32">
        <w:rPr>
          <w:rFonts w:asciiTheme="majorBidi" w:hAnsiTheme="majorBidi"/>
          <w:color w:val="auto"/>
        </w:rPr>
        <w:t>EEE3</w:t>
      </w:r>
      <w:r w:rsidR="007817BB" w:rsidRPr="006B4F32">
        <w:rPr>
          <w:rFonts w:asciiTheme="majorBidi" w:hAnsiTheme="majorBidi"/>
          <w:color w:val="auto"/>
        </w:rPr>
        <w:t>352</w:t>
      </w:r>
      <w:r w:rsidRPr="006B4F32">
        <w:rPr>
          <w:rFonts w:asciiTheme="majorBidi" w:hAnsiTheme="majorBidi"/>
          <w:color w:val="auto"/>
        </w:rPr>
        <w:t xml:space="preserve"> </w:t>
      </w:r>
      <w:r w:rsidR="007817BB" w:rsidRPr="006B4F32">
        <w:rPr>
          <w:rFonts w:asciiTheme="majorBidi" w:hAnsiTheme="majorBidi"/>
          <w:color w:val="auto"/>
        </w:rPr>
        <w:t>Signal Analysis and Analog Communications</w:t>
      </w:r>
    </w:p>
    <w:p w14:paraId="6A038213" w14:textId="77777777" w:rsidR="00F74FA3" w:rsidRPr="006B4F32" w:rsidRDefault="00F74FA3" w:rsidP="00F74FA3">
      <w:pPr>
        <w:rPr>
          <w:rFonts w:asciiTheme="majorBidi" w:hAnsiTheme="majorBidi" w:cstheme="majorBidi"/>
        </w:rPr>
      </w:pPr>
    </w:p>
    <w:p w14:paraId="11547E91" w14:textId="5F830C0A" w:rsidR="00F74FA3" w:rsidRPr="006B4F32" w:rsidRDefault="00924489" w:rsidP="00F74FA3">
      <w:pPr>
        <w:pStyle w:val="Heading1"/>
        <w:jc w:val="center"/>
        <w:rPr>
          <w:rFonts w:asciiTheme="majorBidi" w:hAnsiTheme="majorBidi"/>
          <w:color w:val="auto"/>
        </w:rPr>
      </w:pPr>
      <w:r w:rsidRPr="006B4F32">
        <w:rPr>
          <w:rFonts w:asciiTheme="majorBidi" w:hAnsiTheme="majorBidi"/>
          <w:color w:val="auto"/>
        </w:rPr>
        <w:t xml:space="preserve">Due Date </w:t>
      </w:r>
      <w:r w:rsidR="00F74FA3" w:rsidRPr="006B4F32">
        <w:rPr>
          <w:rFonts w:asciiTheme="majorBidi" w:hAnsiTheme="majorBidi"/>
          <w:color w:val="auto"/>
        </w:rPr>
        <w:t>9/1</w:t>
      </w:r>
      <w:r w:rsidR="007817BB" w:rsidRPr="006B4F32">
        <w:rPr>
          <w:rFonts w:asciiTheme="majorBidi" w:hAnsiTheme="majorBidi"/>
          <w:color w:val="auto"/>
        </w:rPr>
        <w:t>9</w:t>
      </w:r>
      <w:r w:rsidR="00F74FA3" w:rsidRPr="006B4F32">
        <w:rPr>
          <w:rFonts w:asciiTheme="majorBidi" w:hAnsiTheme="majorBidi"/>
          <w:color w:val="auto"/>
        </w:rPr>
        <w:t>/2023</w:t>
      </w:r>
    </w:p>
    <w:p w14:paraId="3C7E9271" w14:textId="5BE513C6" w:rsidR="00F74FA3" w:rsidRPr="006B4F32" w:rsidRDefault="00F74FA3">
      <w:pPr>
        <w:rPr>
          <w:rFonts w:asciiTheme="majorBidi" w:hAnsiTheme="majorBidi" w:cstheme="majorBidi"/>
        </w:rPr>
      </w:pPr>
      <w:r w:rsidRPr="006B4F32">
        <w:rPr>
          <w:rFonts w:asciiTheme="majorBidi" w:hAnsiTheme="majorBidi" w:cstheme="majorBidi"/>
        </w:rPr>
        <w:br w:type="page"/>
      </w:r>
    </w:p>
    <w:p w14:paraId="49E7CAE7" w14:textId="64D35C7D" w:rsidR="00F74FA3" w:rsidRPr="006B4F32" w:rsidRDefault="00F74FA3" w:rsidP="00F74FA3">
      <w:pPr>
        <w:pStyle w:val="Heading1"/>
        <w:numPr>
          <w:ilvl w:val="0"/>
          <w:numId w:val="2"/>
        </w:numPr>
        <w:rPr>
          <w:rFonts w:asciiTheme="majorBidi" w:hAnsiTheme="majorBidi"/>
          <w:b/>
          <w:bCs/>
          <w:color w:val="auto"/>
        </w:rPr>
      </w:pPr>
      <w:r w:rsidRPr="006B4F32">
        <w:rPr>
          <w:rFonts w:asciiTheme="majorBidi" w:hAnsiTheme="majorBidi"/>
          <w:b/>
          <w:bCs/>
          <w:color w:val="auto"/>
        </w:rPr>
        <w:lastRenderedPageBreak/>
        <w:t>Project Description</w:t>
      </w:r>
    </w:p>
    <w:p w14:paraId="48086988" w14:textId="05C57108" w:rsidR="006B4F32" w:rsidRPr="006B4F32" w:rsidRDefault="006B4F32" w:rsidP="006B4F32">
      <w:pPr>
        <w:pStyle w:val="Heading1"/>
        <w:rPr>
          <w:rFonts w:asciiTheme="majorBidi" w:hAnsiTheme="majorBidi"/>
          <w:color w:val="auto"/>
          <w:sz w:val="22"/>
          <w:szCs w:val="22"/>
        </w:rPr>
      </w:pPr>
      <w:r w:rsidRPr="006B4F32">
        <w:rPr>
          <w:rFonts w:asciiTheme="majorBidi" w:hAnsiTheme="majorBidi"/>
          <w:color w:val="auto"/>
          <w:sz w:val="22"/>
          <w:szCs w:val="22"/>
        </w:rPr>
        <w:t>The students were assigned the task of generating a sinusoidal signal using the function generator (Tektronix AFG3022) and then accurately measuring this signal using an oscilloscope. As part of this assignment, students were required to meticulously record the waveform and subsequently perform a Fast Fourier Transform (FFT) analysis on the signal using the oscilloscope.</w:t>
      </w:r>
    </w:p>
    <w:p w14:paraId="147C5A40" w14:textId="2B70FBD8" w:rsidR="00FE0BFF" w:rsidRPr="006B4F32" w:rsidRDefault="00F74FA3" w:rsidP="00FE0BFF">
      <w:pPr>
        <w:pStyle w:val="Heading1"/>
        <w:rPr>
          <w:rFonts w:asciiTheme="majorBidi" w:hAnsiTheme="majorBidi"/>
          <w:b/>
          <w:bCs/>
          <w:color w:val="auto"/>
        </w:rPr>
      </w:pPr>
      <w:r w:rsidRPr="006B4F32">
        <w:rPr>
          <w:rFonts w:asciiTheme="majorBidi" w:hAnsiTheme="majorBidi"/>
          <w:b/>
          <w:bCs/>
          <w:color w:val="auto"/>
        </w:rPr>
        <w:t>2.0 About Laboratory Day</w:t>
      </w:r>
    </w:p>
    <w:p w14:paraId="5FCC0379" w14:textId="0A67F115" w:rsidR="00725921" w:rsidRPr="006B4F32" w:rsidRDefault="00725921" w:rsidP="00725921">
      <w:pPr>
        <w:pStyle w:val="Heading1"/>
        <w:rPr>
          <w:rFonts w:asciiTheme="majorBidi" w:hAnsiTheme="majorBidi"/>
          <w:color w:val="auto"/>
          <w:sz w:val="22"/>
          <w:szCs w:val="22"/>
        </w:rPr>
      </w:pPr>
      <w:r w:rsidRPr="006B4F32">
        <w:rPr>
          <w:rFonts w:asciiTheme="majorBidi" w:hAnsiTheme="majorBidi"/>
          <w:color w:val="auto"/>
          <w:sz w:val="22"/>
          <w:szCs w:val="22"/>
        </w:rPr>
        <w:t xml:space="preserve">The laboratory session took place on the </w:t>
      </w:r>
      <w:r w:rsidR="007C47F5" w:rsidRPr="006B4F32">
        <w:rPr>
          <w:rFonts w:asciiTheme="majorBidi" w:hAnsiTheme="majorBidi"/>
          <w:color w:val="auto"/>
          <w:sz w:val="22"/>
          <w:szCs w:val="22"/>
        </w:rPr>
        <w:t>Tuesday</w:t>
      </w:r>
      <w:r w:rsidRPr="006B4F32">
        <w:rPr>
          <w:rFonts w:asciiTheme="majorBidi" w:hAnsiTheme="majorBidi"/>
          <w:color w:val="auto"/>
          <w:sz w:val="22"/>
          <w:szCs w:val="22"/>
        </w:rPr>
        <w:t xml:space="preserve"> section between </w:t>
      </w:r>
      <w:r w:rsidR="00FF7FFB" w:rsidRPr="006B4F32">
        <w:rPr>
          <w:rFonts w:asciiTheme="majorBidi" w:hAnsiTheme="majorBidi"/>
          <w:color w:val="auto"/>
          <w:sz w:val="22"/>
          <w:szCs w:val="22"/>
        </w:rPr>
        <w:t>9</w:t>
      </w:r>
      <w:r w:rsidRPr="006B4F32">
        <w:rPr>
          <w:rFonts w:asciiTheme="majorBidi" w:hAnsiTheme="majorBidi"/>
          <w:color w:val="auto"/>
          <w:sz w:val="22"/>
          <w:szCs w:val="22"/>
        </w:rPr>
        <w:t>:00</w:t>
      </w:r>
      <w:r w:rsidR="00FF7FFB" w:rsidRPr="006B4F32">
        <w:rPr>
          <w:rFonts w:asciiTheme="majorBidi" w:hAnsiTheme="majorBidi"/>
          <w:color w:val="auto"/>
          <w:sz w:val="22"/>
          <w:szCs w:val="22"/>
        </w:rPr>
        <w:t>am</w:t>
      </w:r>
      <w:r w:rsidRPr="006B4F32">
        <w:rPr>
          <w:rFonts w:asciiTheme="majorBidi" w:hAnsiTheme="majorBidi"/>
          <w:color w:val="auto"/>
          <w:sz w:val="22"/>
          <w:szCs w:val="22"/>
        </w:rPr>
        <w:t xml:space="preserve"> and </w:t>
      </w:r>
      <w:r w:rsidR="00FF7FFB" w:rsidRPr="006B4F32">
        <w:rPr>
          <w:rFonts w:asciiTheme="majorBidi" w:hAnsiTheme="majorBidi"/>
          <w:color w:val="auto"/>
          <w:sz w:val="22"/>
          <w:szCs w:val="22"/>
        </w:rPr>
        <w:t>11</w:t>
      </w:r>
      <w:r w:rsidRPr="006B4F32">
        <w:rPr>
          <w:rFonts w:asciiTheme="majorBidi" w:hAnsiTheme="majorBidi"/>
          <w:color w:val="auto"/>
          <w:sz w:val="22"/>
          <w:szCs w:val="22"/>
        </w:rPr>
        <w:t>:50</w:t>
      </w:r>
      <w:r w:rsidR="00FF7FFB" w:rsidRPr="006B4F32">
        <w:rPr>
          <w:rFonts w:asciiTheme="majorBidi" w:hAnsiTheme="majorBidi"/>
          <w:color w:val="auto"/>
          <w:sz w:val="22"/>
          <w:szCs w:val="22"/>
        </w:rPr>
        <w:t>am</w:t>
      </w:r>
      <w:r w:rsidRPr="006B4F32">
        <w:rPr>
          <w:rFonts w:asciiTheme="majorBidi" w:hAnsiTheme="majorBidi"/>
          <w:color w:val="auto"/>
          <w:sz w:val="22"/>
          <w:szCs w:val="22"/>
        </w:rPr>
        <w:t xml:space="preserve"> on September 1</w:t>
      </w:r>
      <w:r w:rsidR="00FF7FFB" w:rsidRPr="006B4F32">
        <w:rPr>
          <w:rFonts w:asciiTheme="majorBidi" w:hAnsiTheme="majorBidi"/>
          <w:color w:val="auto"/>
          <w:sz w:val="22"/>
          <w:szCs w:val="22"/>
        </w:rPr>
        <w:t>2</w:t>
      </w:r>
      <w:r w:rsidRPr="006B4F32">
        <w:rPr>
          <w:rFonts w:asciiTheme="majorBidi" w:hAnsiTheme="majorBidi"/>
          <w:color w:val="auto"/>
          <w:sz w:val="22"/>
          <w:szCs w:val="22"/>
        </w:rPr>
        <w:t>, 2023. Regrettably, my lab partner was unable to attend the session, which meant I had to conduct the experiment independently.</w:t>
      </w:r>
    </w:p>
    <w:p w14:paraId="2433098E" w14:textId="24925E68" w:rsidR="00FE0BFF" w:rsidRPr="006B4F32" w:rsidRDefault="00FE0BFF" w:rsidP="00FE0BFF">
      <w:pPr>
        <w:pStyle w:val="Heading1"/>
        <w:rPr>
          <w:rFonts w:asciiTheme="majorBidi" w:hAnsiTheme="majorBidi"/>
          <w:b/>
          <w:bCs/>
          <w:color w:val="auto"/>
        </w:rPr>
      </w:pPr>
      <w:r w:rsidRPr="006B4F32">
        <w:rPr>
          <w:rFonts w:asciiTheme="majorBidi" w:hAnsiTheme="majorBidi"/>
          <w:b/>
          <w:bCs/>
          <w:color w:val="auto"/>
        </w:rPr>
        <w:t xml:space="preserve">3.0 </w:t>
      </w:r>
      <w:r w:rsidR="00FF7FFB" w:rsidRPr="006B4F32">
        <w:rPr>
          <w:rFonts w:asciiTheme="majorBidi" w:hAnsiTheme="majorBidi"/>
          <w:b/>
          <w:bCs/>
          <w:color w:val="auto"/>
        </w:rPr>
        <w:t>Pre-laboratory</w:t>
      </w:r>
      <w:r w:rsidR="009A2109" w:rsidRPr="006B4F32">
        <w:rPr>
          <w:rFonts w:asciiTheme="majorBidi" w:hAnsiTheme="majorBidi"/>
          <w:b/>
          <w:bCs/>
          <w:color w:val="auto"/>
        </w:rPr>
        <w:t xml:space="preserve"> Questions</w:t>
      </w:r>
    </w:p>
    <w:p w14:paraId="61BA6FE5" w14:textId="77777777" w:rsidR="00FF7FFB" w:rsidRPr="006B4F32" w:rsidRDefault="00FF7FFB" w:rsidP="00FF7FFB">
      <w:pPr>
        <w:pStyle w:val="Heading1"/>
        <w:rPr>
          <w:rFonts w:asciiTheme="majorBidi" w:hAnsiTheme="majorBidi"/>
          <w:color w:val="auto"/>
          <w:sz w:val="22"/>
          <w:szCs w:val="22"/>
        </w:rPr>
      </w:pPr>
      <w:r w:rsidRPr="006B4F32">
        <w:rPr>
          <w:rFonts w:asciiTheme="majorBidi" w:hAnsiTheme="majorBidi"/>
          <w:color w:val="auto"/>
          <w:sz w:val="22"/>
          <w:szCs w:val="22"/>
        </w:rPr>
        <w:t xml:space="preserve">a. Calculate the amplitude in </w:t>
      </w:r>
      <w:proofErr w:type="spellStart"/>
      <w:r w:rsidRPr="006B4F32">
        <w:rPr>
          <w:rFonts w:asciiTheme="majorBidi" w:hAnsiTheme="majorBidi"/>
          <w:color w:val="auto"/>
          <w:sz w:val="22"/>
          <w:szCs w:val="22"/>
        </w:rPr>
        <w:t>dBV</w:t>
      </w:r>
      <w:proofErr w:type="spellEnd"/>
      <w:r w:rsidRPr="006B4F32">
        <w:rPr>
          <w:rFonts w:asciiTheme="majorBidi" w:hAnsiTheme="majorBidi"/>
          <w:color w:val="auto"/>
          <w:sz w:val="22"/>
          <w:szCs w:val="22"/>
        </w:rPr>
        <w:t xml:space="preserve"> of a 4 </w:t>
      </w:r>
      <w:proofErr w:type="spellStart"/>
      <w:r w:rsidRPr="006B4F32">
        <w:rPr>
          <w:rFonts w:asciiTheme="majorBidi" w:hAnsiTheme="majorBidi"/>
          <w:color w:val="auto"/>
          <w:sz w:val="22"/>
          <w:szCs w:val="22"/>
        </w:rPr>
        <w:t>KHz</w:t>
      </w:r>
      <w:proofErr w:type="spellEnd"/>
      <w:r w:rsidRPr="006B4F32">
        <w:rPr>
          <w:rFonts w:asciiTheme="majorBidi" w:hAnsiTheme="majorBidi"/>
          <w:color w:val="auto"/>
          <w:sz w:val="22"/>
          <w:szCs w:val="22"/>
        </w:rPr>
        <w:t xml:space="preserve">, </w:t>
      </w:r>
      <w:proofErr w:type="gramStart"/>
      <w:r w:rsidRPr="006B4F32">
        <w:rPr>
          <w:rFonts w:asciiTheme="majorBidi" w:hAnsiTheme="majorBidi"/>
          <w:color w:val="auto"/>
          <w:sz w:val="22"/>
          <w:szCs w:val="22"/>
        </w:rPr>
        <w:t>2 volt</w:t>
      </w:r>
      <w:proofErr w:type="gramEnd"/>
      <w:r w:rsidRPr="006B4F32">
        <w:rPr>
          <w:rFonts w:asciiTheme="majorBidi" w:hAnsiTheme="majorBidi"/>
          <w:color w:val="auto"/>
          <w:sz w:val="22"/>
          <w:szCs w:val="22"/>
        </w:rPr>
        <w:t xml:space="preserve"> peak-to-peak, sine wave.</w:t>
      </w:r>
    </w:p>
    <w:p w14:paraId="21C9A58D" w14:textId="7ED08164" w:rsidR="00FF7FFB" w:rsidRPr="006B4F32" w:rsidRDefault="00FF7FFB" w:rsidP="00FF7FFB">
      <w:pPr>
        <w:rPr>
          <w:rFonts w:asciiTheme="majorBidi" w:hAnsiTheme="majorBidi" w:cstheme="majorBidi"/>
        </w:rPr>
      </w:pPr>
    </w:p>
    <w:p w14:paraId="5C5B2014" w14:textId="0A71FA85" w:rsidR="00FF7FFB" w:rsidRPr="006B4F32" w:rsidRDefault="00FF7FFB" w:rsidP="00FF7FFB">
      <w:pPr>
        <w:jc w:val="center"/>
        <w:rPr>
          <w:rFonts w:asciiTheme="majorBidi" w:eastAsiaTheme="minorEastAsia" w:hAnsiTheme="majorBidi" w:cstheme="majorBidi"/>
        </w:rPr>
      </w:pPr>
      <m:oMathPara>
        <m:oMath>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signal</m:t>
              </m:r>
            </m:sub>
          </m:sSub>
          <m:r>
            <w:rPr>
              <w:rFonts w:ascii="Cambria Math" w:hAnsi="Cambria Math" w:cstheme="majorBidi"/>
            </w:rPr>
            <m:t>=</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pp</m:t>
                  </m:r>
                </m:sub>
              </m:sSub>
            </m:num>
            <m:den>
              <m:rad>
                <m:radPr>
                  <m:degHide m:val="1"/>
                  <m:ctrlPr>
                    <w:rPr>
                      <w:rFonts w:ascii="Cambria Math" w:hAnsi="Cambria Math" w:cstheme="majorBidi"/>
                      <w:i/>
                    </w:rPr>
                  </m:ctrlPr>
                </m:radPr>
                <m:deg/>
                <m:e>
                  <m:r>
                    <w:rPr>
                      <w:rFonts w:ascii="Cambria Math" w:hAnsi="Cambria Math" w:cstheme="majorBidi"/>
                    </w:rPr>
                    <m:t>2</m:t>
                  </m:r>
                </m:e>
              </m:rad>
            </m:den>
          </m:f>
          <m:r>
            <w:rPr>
              <w:rFonts w:ascii="Cambria Math" w:hAnsi="Cambria Math" w:cstheme="majorBidi"/>
            </w:rPr>
            <m:t>=</m:t>
          </m:r>
          <m:f>
            <m:fPr>
              <m:ctrlPr>
                <w:rPr>
                  <w:rFonts w:ascii="Cambria Math" w:hAnsi="Cambria Math" w:cstheme="majorBidi"/>
                  <w:i/>
                </w:rPr>
              </m:ctrlPr>
            </m:fPr>
            <m:num>
              <m:r>
                <w:rPr>
                  <w:rFonts w:ascii="Cambria Math" w:hAnsi="Cambria Math" w:cstheme="majorBidi"/>
                </w:rPr>
                <m:t>2</m:t>
              </m:r>
            </m:num>
            <m:den>
              <m:rad>
                <m:radPr>
                  <m:degHide m:val="1"/>
                  <m:ctrlPr>
                    <w:rPr>
                      <w:rFonts w:ascii="Cambria Math" w:hAnsi="Cambria Math" w:cstheme="majorBidi"/>
                      <w:i/>
                    </w:rPr>
                  </m:ctrlPr>
                </m:radPr>
                <m:deg/>
                <m:e>
                  <m:r>
                    <w:rPr>
                      <w:rFonts w:ascii="Cambria Math" w:hAnsi="Cambria Math" w:cstheme="majorBidi"/>
                    </w:rPr>
                    <m:t>2</m:t>
                  </m:r>
                </m:e>
              </m:rad>
            </m:den>
          </m:f>
          <m:r>
            <w:rPr>
              <w:rFonts w:ascii="Cambria Math" w:hAnsi="Cambria Math" w:cstheme="majorBidi"/>
            </w:rPr>
            <m:t>=</m:t>
          </m:r>
          <m:rad>
            <m:radPr>
              <m:degHide m:val="1"/>
              <m:ctrlPr>
                <w:rPr>
                  <w:rFonts w:ascii="Cambria Math" w:hAnsi="Cambria Math" w:cstheme="majorBidi"/>
                  <w:i/>
                </w:rPr>
              </m:ctrlPr>
            </m:radPr>
            <m:deg/>
            <m:e>
              <m:r>
                <w:rPr>
                  <w:rFonts w:ascii="Cambria Math" w:hAnsi="Cambria Math" w:cstheme="majorBidi"/>
                </w:rPr>
                <m:t>2</m:t>
              </m:r>
            </m:e>
          </m:rad>
        </m:oMath>
      </m:oMathPara>
    </w:p>
    <w:p w14:paraId="56CA6815" w14:textId="4D8C5D00" w:rsidR="00FF7FFB" w:rsidRPr="006B4F32" w:rsidRDefault="00FF7FFB" w:rsidP="00FF7FFB">
      <w:pPr>
        <w:jc w:val="center"/>
        <w:rPr>
          <w:rFonts w:asciiTheme="majorBidi" w:eastAsiaTheme="minorEastAsia" w:hAnsiTheme="majorBidi" w:cstheme="majorBidi"/>
        </w:rPr>
      </w:pPr>
      <m:oMathPara>
        <m:oMath>
          <m:r>
            <w:rPr>
              <w:rFonts w:ascii="Cambria Math" w:eastAsiaTheme="minorEastAsia" w:hAnsi="Cambria Math" w:cstheme="majorBidi"/>
            </w:rPr>
            <m:t>dBV=20</m:t>
          </m:r>
          <m:func>
            <m:funcPr>
              <m:ctrlPr>
                <w:rPr>
                  <w:rFonts w:ascii="Cambria Math" w:eastAsiaTheme="minorEastAsia" w:hAnsi="Cambria Math" w:cstheme="majorBidi"/>
                </w:rPr>
              </m:ctrlPr>
            </m:funcPr>
            <m:fName>
              <m:r>
                <m:rPr>
                  <m:sty m:val="p"/>
                </m:rPr>
                <w:rPr>
                  <w:rFonts w:ascii="Cambria Math" w:eastAsiaTheme="minorEastAsia" w:hAnsi="Cambria Math" w:cstheme="majorBidi"/>
                </w:rPr>
                <m:t>log</m:t>
              </m:r>
            </m:fName>
            <m:e>
              <m:d>
                <m:dPr>
                  <m:ctrlPr>
                    <w:rPr>
                      <w:rFonts w:ascii="Cambria Math" w:eastAsiaTheme="minorEastAsia" w:hAnsi="Cambria Math" w:cstheme="majorBidi"/>
                      <w:i/>
                    </w:rPr>
                  </m:ctrlPr>
                </m:dPr>
                <m:e>
                  <m:f>
                    <m:fPr>
                      <m:ctrlPr>
                        <w:rPr>
                          <w:rFonts w:ascii="Cambria Math" w:eastAsiaTheme="minorEastAsia" w:hAnsi="Cambria Math" w:cstheme="majorBidi"/>
                          <w:i/>
                        </w:rPr>
                      </m:ctrlPr>
                    </m:fPr>
                    <m:num>
                      <m:sSub>
                        <m:sSubPr>
                          <m:ctrlPr>
                            <w:rPr>
                              <w:rFonts w:ascii="Cambria Math" w:eastAsiaTheme="minorEastAsia" w:hAnsi="Cambria Math" w:cstheme="majorBidi"/>
                              <w:i/>
                            </w:rPr>
                          </m:ctrlPr>
                        </m:sSubPr>
                        <m:e>
                          <m:r>
                            <w:rPr>
                              <w:rFonts w:ascii="Cambria Math" w:eastAsiaTheme="minorEastAsia" w:hAnsi="Cambria Math" w:cstheme="majorBidi"/>
                            </w:rPr>
                            <m:t>V</m:t>
                          </m:r>
                        </m:e>
                        <m:sub>
                          <m:r>
                            <w:rPr>
                              <w:rFonts w:ascii="Cambria Math" w:eastAsiaTheme="minorEastAsia" w:hAnsi="Cambria Math" w:cstheme="majorBidi"/>
                            </w:rPr>
                            <m:t>signal</m:t>
                          </m:r>
                        </m:sub>
                      </m:sSub>
                    </m:num>
                    <m:den>
                      <m:sSub>
                        <m:sSubPr>
                          <m:ctrlPr>
                            <w:rPr>
                              <w:rFonts w:ascii="Cambria Math" w:eastAsiaTheme="minorEastAsia" w:hAnsi="Cambria Math" w:cstheme="majorBidi"/>
                              <w:i/>
                            </w:rPr>
                          </m:ctrlPr>
                        </m:sSubPr>
                        <m:e>
                          <m:r>
                            <w:rPr>
                              <w:rFonts w:ascii="Cambria Math" w:eastAsiaTheme="minorEastAsia" w:hAnsi="Cambria Math" w:cstheme="majorBidi"/>
                            </w:rPr>
                            <m:t>V</m:t>
                          </m:r>
                        </m:e>
                        <m:sub>
                          <m:r>
                            <w:rPr>
                              <w:rFonts w:ascii="Cambria Math" w:eastAsiaTheme="minorEastAsia" w:hAnsi="Cambria Math" w:cstheme="majorBidi"/>
                            </w:rPr>
                            <m:t>ref</m:t>
                          </m:r>
                        </m:sub>
                      </m:sSub>
                    </m:den>
                  </m:f>
                </m:e>
              </m:d>
            </m:e>
          </m:func>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V</m:t>
              </m:r>
            </m:e>
            <m:sub>
              <m:r>
                <w:rPr>
                  <w:rFonts w:ascii="Cambria Math" w:eastAsiaTheme="minorEastAsia" w:hAnsi="Cambria Math" w:cstheme="majorBidi"/>
                </w:rPr>
                <m:t>ref</m:t>
              </m:r>
            </m:sub>
          </m:sSub>
          <m:r>
            <w:rPr>
              <w:rFonts w:ascii="Cambria Math" w:eastAsiaTheme="minorEastAsia" w:hAnsi="Cambria Math" w:cstheme="majorBidi"/>
            </w:rPr>
            <m:t>=1.0 V</m:t>
          </m:r>
        </m:oMath>
      </m:oMathPara>
    </w:p>
    <w:p w14:paraId="505D7C22" w14:textId="5C0A1F59" w:rsidR="00FF7FFB" w:rsidRPr="006B4F32" w:rsidRDefault="00FF7FFB" w:rsidP="00FF7FFB">
      <w:pPr>
        <w:jc w:val="center"/>
        <w:rPr>
          <w:rFonts w:asciiTheme="majorBidi" w:eastAsiaTheme="minorEastAsia" w:hAnsiTheme="majorBidi" w:cstheme="majorBidi"/>
        </w:rPr>
      </w:pPr>
      <m:oMathPara>
        <m:oMath>
          <m:r>
            <w:rPr>
              <w:rFonts w:ascii="Cambria Math" w:eastAsiaTheme="minorEastAsia" w:hAnsi="Cambria Math" w:cstheme="majorBidi"/>
            </w:rPr>
            <m:t>dBV=20</m:t>
          </m:r>
          <m:func>
            <m:funcPr>
              <m:ctrlPr>
                <w:rPr>
                  <w:rFonts w:ascii="Cambria Math" w:eastAsiaTheme="minorEastAsia" w:hAnsi="Cambria Math" w:cstheme="majorBidi"/>
                  <w:i/>
                </w:rPr>
              </m:ctrlPr>
            </m:funcPr>
            <m:fName>
              <m:r>
                <m:rPr>
                  <m:sty m:val="p"/>
                </m:rPr>
                <w:rPr>
                  <w:rFonts w:ascii="Cambria Math" w:eastAsiaTheme="minorEastAsia" w:hAnsi="Cambria Math" w:cstheme="majorBidi"/>
                </w:rPr>
                <m:t>log</m:t>
              </m:r>
            </m:fName>
            <m:e>
              <m:d>
                <m:dPr>
                  <m:ctrlPr>
                    <w:rPr>
                      <w:rFonts w:ascii="Cambria Math" w:eastAsiaTheme="minorEastAsia" w:hAnsi="Cambria Math" w:cstheme="majorBidi"/>
                      <w:i/>
                    </w:rPr>
                  </m:ctrlPr>
                </m:dPr>
                <m:e>
                  <m:f>
                    <m:fPr>
                      <m:ctrlPr>
                        <w:rPr>
                          <w:rFonts w:ascii="Cambria Math" w:hAnsi="Cambria Math" w:cstheme="majorBidi"/>
                          <w:i/>
                        </w:rPr>
                      </m:ctrlPr>
                    </m:fPr>
                    <m:num>
                      <m:rad>
                        <m:radPr>
                          <m:degHide m:val="1"/>
                          <m:ctrlPr>
                            <w:rPr>
                              <w:rFonts w:ascii="Cambria Math" w:hAnsi="Cambria Math" w:cstheme="majorBidi"/>
                              <w:i/>
                            </w:rPr>
                          </m:ctrlPr>
                        </m:radPr>
                        <m:deg/>
                        <m:e>
                          <m:r>
                            <w:rPr>
                              <w:rFonts w:ascii="Cambria Math" w:hAnsi="Cambria Math" w:cstheme="majorBidi"/>
                            </w:rPr>
                            <m:t>2</m:t>
                          </m:r>
                        </m:e>
                      </m:rad>
                      <m:ctrlPr>
                        <w:rPr>
                          <w:rFonts w:ascii="Cambria Math" w:eastAsiaTheme="minorEastAsia" w:hAnsi="Cambria Math" w:cstheme="majorBidi"/>
                          <w:i/>
                        </w:rPr>
                      </m:ctrlPr>
                    </m:num>
                    <m:den>
                      <m:r>
                        <w:rPr>
                          <w:rFonts w:ascii="Cambria Math" w:hAnsi="Cambria Math" w:cstheme="majorBidi"/>
                        </w:rPr>
                        <m:t>1</m:t>
                      </m:r>
                    </m:den>
                  </m:f>
                  <m:ctrlPr>
                    <w:rPr>
                      <w:rFonts w:ascii="Cambria Math" w:hAnsi="Cambria Math" w:cstheme="majorBidi"/>
                      <w:i/>
                    </w:rPr>
                  </m:ctrlPr>
                </m:e>
              </m:d>
            </m:e>
          </m:func>
          <m:r>
            <w:rPr>
              <w:rFonts w:ascii="Cambria Math" w:eastAsiaTheme="minorEastAsia" w:hAnsi="Cambria Math" w:cstheme="majorBidi"/>
            </w:rPr>
            <m:t>≈3.01</m:t>
          </m:r>
        </m:oMath>
      </m:oMathPara>
    </w:p>
    <w:p w14:paraId="21BADCA5" w14:textId="4863A165" w:rsidR="00FF7FFB" w:rsidRPr="006B4F32" w:rsidRDefault="00FF7FFB" w:rsidP="00FF7FFB">
      <w:pPr>
        <w:pStyle w:val="Heading1"/>
        <w:rPr>
          <w:rFonts w:asciiTheme="majorBidi" w:hAnsiTheme="majorBidi"/>
          <w:color w:val="auto"/>
          <w:sz w:val="22"/>
          <w:szCs w:val="22"/>
        </w:rPr>
      </w:pPr>
      <w:r w:rsidRPr="006B4F32">
        <w:rPr>
          <w:rFonts w:asciiTheme="majorBidi" w:hAnsiTheme="majorBidi"/>
          <w:color w:val="auto"/>
          <w:sz w:val="22"/>
          <w:szCs w:val="22"/>
        </w:rPr>
        <w:t xml:space="preserve">b. Calculate the peak-to-peak voltage of a −10 </w:t>
      </w:r>
      <w:proofErr w:type="spellStart"/>
      <w:r w:rsidRPr="006B4F32">
        <w:rPr>
          <w:rFonts w:asciiTheme="majorBidi" w:hAnsiTheme="majorBidi"/>
          <w:color w:val="auto"/>
          <w:sz w:val="22"/>
          <w:szCs w:val="22"/>
        </w:rPr>
        <w:t>dBV</w:t>
      </w:r>
      <w:proofErr w:type="spellEnd"/>
      <w:r w:rsidRPr="006B4F32">
        <w:rPr>
          <w:rFonts w:asciiTheme="majorBidi" w:hAnsiTheme="majorBidi"/>
          <w:color w:val="auto"/>
          <w:sz w:val="22"/>
          <w:szCs w:val="22"/>
        </w:rPr>
        <w:t xml:space="preserve">, 4 </w:t>
      </w:r>
      <w:proofErr w:type="spellStart"/>
      <w:r w:rsidRPr="006B4F32">
        <w:rPr>
          <w:rFonts w:asciiTheme="majorBidi" w:hAnsiTheme="majorBidi"/>
          <w:color w:val="auto"/>
          <w:sz w:val="22"/>
          <w:szCs w:val="22"/>
        </w:rPr>
        <w:t>KHz</w:t>
      </w:r>
      <w:proofErr w:type="spellEnd"/>
      <w:r w:rsidRPr="006B4F32">
        <w:rPr>
          <w:rFonts w:asciiTheme="majorBidi" w:hAnsiTheme="majorBidi"/>
          <w:color w:val="auto"/>
          <w:sz w:val="22"/>
          <w:szCs w:val="22"/>
        </w:rPr>
        <w:t>, sine wave.</w:t>
      </w:r>
      <w:r w:rsidRPr="006B4F32">
        <w:rPr>
          <w:rFonts w:asciiTheme="majorBidi" w:hAnsiTheme="majorBidi"/>
          <w:color w:val="auto"/>
          <w:sz w:val="22"/>
          <w:szCs w:val="22"/>
        </w:rPr>
        <w:cr/>
      </w:r>
    </w:p>
    <w:p w14:paraId="5E35AB6F" w14:textId="25FDCF1C" w:rsidR="00FF7FFB" w:rsidRPr="006B4F32" w:rsidRDefault="00FF7FFB" w:rsidP="00FF7FFB">
      <w:pPr>
        <w:jc w:val="center"/>
        <w:rPr>
          <w:rFonts w:asciiTheme="majorBidi" w:eastAsiaTheme="majorEastAsia" w:hAnsiTheme="majorBidi" w:cstheme="majorBidi"/>
        </w:rPr>
      </w:pPr>
      <m:oMathPara>
        <m:oMath>
          <m:r>
            <w:rPr>
              <w:rFonts w:ascii="Cambria Math" w:eastAsiaTheme="minorEastAsia" w:hAnsi="Cambria Math" w:cstheme="majorBidi"/>
            </w:rPr>
            <m:t>dBV=20</m:t>
          </m:r>
          <m:func>
            <m:funcPr>
              <m:ctrlPr>
                <w:rPr>
                  <w:rFonts w:ascii="Cambria Math" w:eastAsiaTheme="minorEastAsia" w:hAnsi="Cambria Math" w:cstheme="majorBidi"/>
                </w:rPr>
              </m:ctrlPr>
            </m:funcPr>
            <m:fName>
              <m:r>
                <m:rPr>
                  <m:sty m:val="p"/>
                </m:rPr>
                <w:rPr>
                  <w:rFonts w:ascii="Cambria Math" w:eastAsiaTheme="minorEastAsia" w:hAnsi="Cambria Math" w:cstheme="majorBidi"/>
                </w:rPr>
                <m:t>log</m:t>
              </m:r>
            </m:fName>
            <m:e>
              <m:d>
                <m:dPr>
                  <m:ctrlPr>
                    <w:rPr>
                      <w:rFonts w:ascii="Cambria Math" w:eastAsiaTheme="minorEastAsia" w:hAnsi="Cambria Math" w:cstheme="majorBidi"/>
                      <w:i/>
                    </w:rPr>
                  </m:ctrlPr>
                </m:dPr>
                <m:e>
                  <m:f>
                    <m:fPr>
                      <m:ctrlPr>
                        <w:rPr>
                          <w:rFonts w:ascii="Cambria Math" w:eastAsiaTheme="minorEastAsia" w:hAnsi="Cambria Math" w:cstheme="majorBidi"/>
                          <w:i/>
                        </w:rPr>
                      </m:ctrlPr>
                    </m:fPr>
                    <m:num>
                      <m:sSub>
                        <m:sSubPr>
                          <m:ctrlPr>
                            <w:rPr>
                              <w:rFonts w:ascii="Cambria Math" w:eastAsiaTheme="minorEastAsia" w:hAnsi="Cambria Math" w:cstheme="majorBidi"/>
                              <w:i/>
                            </w:rPr>
                          </m:ctrlPr>
                        </m:sSubPr>
                        <m:e>
                          <m:r>
                            <w:rPr>
                              <w:rFonts w:ascii="Cambria Math" w:eastAsiaTheme="minorEastAsia" w:hAnsi="Cambria Math" w:cstheme="majorBidi"/>
                            </w:rPr>
                            <m:t>V</m:t>
                          </m:r>
                        </m:e>
                        <m:sub>
                          <m:r>
                            <w:rPr>
                              <w:rFonts w:ascii="Cambria Math" w:eastAsiaTheme="minorEastAsia" w:hAnsi="Cambria Math" w:cstheme="majorBidi"/>
                            </w:rPr>
                            <m:t>signal</m:t>
                          </m:r>
                        </m:sub>
                      </m:sSub>
                    </m:num>
                    <m:den>
                      <m:sSub>
                        <m:sSubPr>
                          <m:ctrlPr>
                            <w:rPr>
                              <w:rFonts w:ascii="Cambria Math" w:eastAsiaTheme="minorEastAsia" w:hAnsi="Cambria Math" w:cstheme="majorBidi"/>
                              <w:i/>
                            </w:rPr>
                          </m:ctrlPr>
                        </m:sSubPr>
                        <m:e>
                          <m:r>
                            <w:rPr>
                              <w:rFonts w:ascii="Cambria Math" w:eastAsiaTheme="minorEastAsia" w:hAnsi="Cambria Math" w:cstheme="majorBidi"/>
                            </w:rPr>
                            <m:t>V</m:t>
                          </m:r>
                        </m:e>
                        <m:sub>
                          <m:r>
                            <w:rPr>
                              <w:rFonts w:ascii="Cambria Math" w:eastAsiaTheme="minorEastAsia" w:hAnsi="Cambria Math" w:cstheme="majorBidi"/>
                            </w:rPr>
                            <m:t>ref</m:t>
                          </m:r>
                        </m:sub>
                      </m:sSub>
                    </m:den>
                  </m:f>
                </m:e>
              </m:d>
            </m:e>
          </m:func>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V</m:t>
              </m:r>
            </m:e>
            <m:sub>
              <m:r>
                <w:rPr>
                  <w:rFonts w:ascii="Cambria Math" w:eastAsiaTheme="minorEastAsia" w:hAnsi="Cambria Math" w:cstheme="majorBidi"/>
                </w:rPr>
                <m:t>ref</m:t>
              </m:r>
            </m:sub>
          </m:sSub>
          <m:r>
            <w:rPr>
              <w:rFonts w:ascii="Cambria Math" w:eastAsiaTheme="minorEastAsia" w:hAnsi="Cambria Math" w:cstheme="majorBidi"/>
            </w:rPr>
            <m:t>=1.0 V</m:t>
          </m:r>
        </m:oMath>
      </m:oMathPara>
    </w:p>
    <w:p w14:paraId="54B05F1C" w14:textId="4089EBD1" w:rsidR="00FC6205" w:rsidRPr="006B4F32" w:rsidRDefault="009A2109" w:rsidP="009A2109">
      <w:pPr>
        <w:jc w:val="center"/>
        <w:rPr>
          <w:rFonts w:asciiTheme="majorBidi" w:eastAsiaTheme="majorEastAsia" w:hAnsiTheme="majorBidi" w:cstheme="majorBidi"/>
        </w:rPr>
      </w:pPr>
      <m:oMath>
        <m:r>
          <w:rPr>
            <w:rFonts w:ascii="Cambria Math" w:eastAsiaTheme="majorEastAsia" w:hAnsi="Cambria Math" w:cstheme="majorBidi"/>
          </w:rPr>
          <m:t>-10=20</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log</m:t>
            </m:r>
          </m:fName>
          <m:e>
            <m:d>
              <m:dPr>
                <m:ctrlPr>
                  <w:rPr>
                    <w:rFonts w:ascii="Cambria Math" w:eastAsiaTheme="majorEastAsia" w:hAnsi="Cambria Math" w:cstheme="majorBidi"/>
                    <w:i/>
                  </w:rPr>
                </m:ctrlPr>
              </m:dPr>
              <m:e>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V</m:t>
                        </m:r>
                      </m:e>
                      <m:sub>
                        <m:r>
                          <w:rPr>
                            <w:rFonts w:ascii="Cambria Math" w:eastAsiaTheme="majorEastAsia" w:hAnsi="Cambria Math" w:cstheme="majorBidi"/>
                          </w:rPr>
                          <m:t>signal</m:t>
                        </m:r>
                      </m:sub>
                    </m:sSub>
                  </m:num>
                  <m:den>
                    <m:r>
                      <w:rPr>
                        <w:rFonts w:ascii="Cambria Math" w:eastAsiaTheme="majorEastAsia" w:hAnsi="Cambria Math" w:cstheme="majorBidi"/>
                      </w:rPr>
                      <m:t>1</m:t>
                    </m:r>
                  </m:den>
                </m:f>
              </m:e>
            </m:d>
          </m:e>
        </m:func>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V</m:t>
                </m:r>
              </m:e>
              <m:sub>
                <m:r>
                  <w:rPr>
                    <w:rFonts w:ascii="Cambria Math" w:eastAsiaTheme="majorEastAsia" w:hAnsi="Cambria Math" w:cstheme="majorBidi"/>
                  </w:rPr>
                  <m:t>signal</m:t>
                </m:r>
              </m:sub>
            </m:sSub>
            <m:r>
              <w:rPr>
                <w:rFonts w:ascii="Cambria Math" w:eastAsiaTheme="majorEastAsia" w:hAnsi="Cambria Math" w:cstheme="majorBidi"/>
              </w:rPr>
              <m:t>=10</m:t>
            </m:r>
          </m:e>
          <m:sup>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10</m:t>
                </m:r>
              </m:num>
              <m:den>
                <m:r>
                  <w:rPr>
                    <w:rFonts w:ascii="Cambria Math" w:eastAsiaTheme="majorEastAsia" w:hAnsi="Cambria Math" w:cstheme="majorBidi"/>
                  </w:rPr>
                  <m:t>20</m:t>
                </m:r>
              </m:den>
            </m:f>
          </m:sup>
        </m:sSup>
        <m:r>
          <w:rPr>
            <w:rFonts w:ascii="Cambria Math" w:eastAsiaTheme="majorEastAsia" w:hAnsi="Cambria Math" w:cstheme="majorBidi"/>
          </w:rPr>
          <m:t>≈0.316 V</m:t>
        </m:r>
      </m:oMath>
      <w:r w:rsidR="00FC6205" w:rsidRPr="006B4F32">
        <w:rPr>
          <w:rFonts w:asciiTheme="majorBidi" w:hAnsiTheme="majorBidi" w:cstheme="majorBidi"/>
        </w:rPr>
        <w:br w:type="page"/>
      </w:r>
    </w:p>
    <w:p w14:paraId="5B022DA7" w14:textId="58912A40" w:rsidR="00FC6205" w:rsidRPr="006B4F32" w:rsidRDefault="00FC6205" w:rsidP="00FC6205">
      <w:pPr>
        <w:pStyle w:val="Heading1"/>
        <w:rPr>
          <w:rFonts w:asciiTheme="majorBidi" w:hAnsiTheme="majorBidi"/>
          <w:b/>
          <w:bCs/>
          <w:color w:val="auto"/>
        </w:rPr>
      </w:pPr>
      <w:r w:rsidRPr="006B4F32">
        <w:rPr>
          <w:rFonts w:asciiTheme="majorBidi" w:hAnsiTheme="majorBidi"/>
          <w:b/>
          <w:bCs/>
          <w:color w:val="auto"/>
        </w:rPr>
        <w:lastRenderedPageBreak/>
        <w:t>4.0 Experiment Procedure</w:t>
      </w:r>
    </w:p>
    <w:p w14:paraId="2A551424" w14:textId="32F28A3B" w:rsidR="006B4F32" w:rsidRPr="006B4F32" w:rsidRDefault="006B4F32" w:rsidP="006B4F32">
      <w:pPr>
        <w:pStyle w:val="Caption"/>
        <w:keepNext/>
        <w:jc w:val="both"/>
        <w:rPr>
          <w:rFonts w:asciiTheme="majorBidi" w:hAnsiTheme="majorBidi" w:cstheme="majorBidi"/>
          <w:i w:val="0"/>
          <w:iCs w:val="0"/>
          <w:color w:val="auto"/>
          <w:sz w:val="22"/>
          <w:szCs w:val="22"/>
        </w:rPr>
      </w:pPr>
      <w:r w:rsidRPr="006B4F32">
        <w:rPr>
          <w:rFonts w:asciiTheme="majorBidi" w:hAnsiTheme="majorBidi" w:cstheme="majorBidi"/>
          <w:i w:val="0"/>
          <w:iCs w:val="0"/>
          <w:color w:val="auto"/>
          <w:sz w:val="22"/>
          <w:szCs w:val="22"/>
        </w:rPr>
        <w:t>The first step entailed configuring the function generator to produce a 4 kHz signal with a 2-volt peak-to-peak amplitude. A crucial detail to emphasize is that the function generator had to be set to a 50-ohm impedance to prevent undesirable signal reflections. Failing to do so would have resulted in unintended alterations to the phase and magnitude of the signal during subsequent FFT measurements.</w:t>
      </w:r>
      <w:r w:rsidRPr="006B4F32">
        <w:rPr>
          <w:rFonts w:asciiTheme="majorBidi" w:hAnsiTheme="majorBidi" w:cstheme="majorBidi"/>
          <w:i w:val="0"/>
          <w:iCs w:val="0"/>
          <w:color w:val="auto"/>
          <w:sz w:val="22"/>
          <w:szCs w:val="22"/>
        </w:rPr>
        <w:t xml:space="preserve"> </w:t>
      </w:r>
      <w:r w:rsidRPr="006B4F32">
        <w:rPr>
          <w:rFonts w:asciiTheme="majorBidi" w:hAnsiTheme="majorBidi" w:cstheme="majorBidi"/>
          <w:i w:val="0"/>
          <w:iCs w:val="0"/>
          <w:color w:val="auto"/>
          <w:sz w:val="22"/>
          <w:szCs w:val="22"/>
        </w:rPr>
        <w:t>Afterwards, we began our measurements with the oscilloscope by connecting the Channel 1 probes to the function generator probes. To setup up measurements on the oscilloscope when pressed the “Preset” button and the “Auto set” button and adjusted the trigger level. The following is the measured signal by the oscilloscope.</w:t>
      </w:r>
    </w:p>
    <w:p w14:paraId="2E0FE5E0" w14:textId="1CBF1003" w:rsidR="006B4F32" w:rsidRPr="006B4F32" w:rsidRDefault="006B4F32" w:rsidP="006B4F32">
      <w:pPr>
        <w:pStyle w:val="Caption"/>
        <w:keepNext/>
        <w:rPr>
          <w:rFonts w:asciiTheme="majorBidi" w:hAnsiTheme="majorBidi" w:cstheme="majorBidi"/>
          <w:i w:val="0"/>
          <w:iCs w:val="0"/>
          <w:color w:val="auto"/>
          <w:sz w:val="22"/>
          <w:szCs w:val="22"/>
        </w:rPr>
      </w:pPr>
      <w:r w:rsidRPr="006B4F32">
        <w:rPr>
          <w:rFonts w:asciiTheme="majorBidi" w:hAnsiTheme="majorBidi" w:cstheme="majorBidi"/>
          <w:i w:val="0"/>
          <w:iCs w:val="0"/>
          <w:color w:val="auto"/>
          <w:sz w:val="22"/>
          <w:szCs w:val="22"/>
        </w:rPr>
        <w:t>Following this, we initiated our measurements on the oscilloscope by connecting the Channel 1 probes to the function generator's probes. To configure the oscilloscope for measurements, we pressed both the "Preset" and "Auto Set" buttons and then fine-tuned the trigger level as needed. Below, you can observe the signal as measured by the oscilloscope.</w:t>
      </w:r>
    </w:p>
    <w:p w14:paraId="3ED213AB" w14:textId="7CCC4269" w:rsidR="00705730" w:rsidRPr="006B4F32" w:rsidRDefault="00705730" w:rsidP="00705730">
      <w:pPr>
        <w:pStyle w:val="Caption"/>
        <w:keepNext/>
        <w:jc w:val="center"/>
        <w:rPr>
          <w:rFonts w:asciiTheme="majorBidi" w:hAnsiTheme="majorBidi" w:cstheme="majorBidi"/>
        </w:rPr>
      </w:pPr>
      <w:r w:rsidRPr="006B4F32">
        <w:rPr>
          <w:rFonts w:asciiTheme="majorBidi" w:hAnsiTheme="majorBidi" w:cstheme="majorBidi"/>
        </w:rPr>
        <w:t>4 kHz Waveform on Oscilloscope</w:t>
      </w:r>
    </w:p>
    <w:p w14:paraId="07959C29" w14:textId="4C109DF8" w:rsidR="001F2845" w:rsidRPr="006B4F32" w:rsidRDefault="00705730" w:rsidP="001F2845">
      <w:pPr>
        <w:rPr>
          <w:rFonts w:asciiTheme="majorBidi" w:hAnsiTheme="majorBidi" w:cstheme="majorBidi"/>
        </w:rPr>
      </w:pPr>
      <w:r w:rsidRPr="006B4F32">
        <w:rPr>
          <w:rFonts w:asciiTheme="majorBidi" w:hAnsiTheme="majorBidi" w:cstheme="majorBidi"/>
        </w:rPr>
        <w:drawing>
          <wp:inline distT="0" distB="0" distL="0" distR="0" wp14:anchorId="34890DAF" wp14:editId="2DF63A81">
            <wp:extent cx="5943600" cy="4457700"/>
            <wp:effectExtent l="0" t="0" r="0" b="0"/>
            <wp:docPr id="158688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89631" name=""/>
                    <pic:cNvPicPr/>
                  </pic:nvPicPr>
                  <pic:blipFill>
                    <a:blip r:embed="rId7"/>
                    <a:stretch>
                      <a:fillRect/>
                    </a:stretch>
                  </pic:blipFill>
                  <pic:spPr>
                    <a:xfrm>
                      <a:off x="0" y="0"/>
                      <a:ext cx="5943600" cy="4457700"/>
                    </a:xfrm>
                    <a:prstGeom prst="rect">
                      <a:avLst/>
                    </a:prstGeom>
                  </pic:spPr>
                </pic:pic>
              </a:graphicData>
            </a:graphic>
          </wp:inline>
        </w:drawing>
      </w:r>
    </w:p>
    <w:p w14:paraId="60E2431C" w14:textId="067505C8" w:rsidR="006B4F32" w:rsidRPr="006B4F32" w:rsidRDefault="006B4F32" w:rsidP="006B4F32">
      <w:pPr>
        <w:rPr>
          <w:rFonts w:asciiTheme="majorBidi" w:hAnsiTheme="majorBidi" w:cstheme="majorBidi"/>
        </w:rPr>
      </w:pPr>
      <w:r w:rsidRPr="006B4F32">
        <w:rPr>
          <w:rFonts w:asciiTheme="majorBidi" w:hAnsiTheme="majorBidi" w:cstheme="majorBidi"/>
        </w:rPr>
        <w:t>The subsequent step involved performing the Fast-Fourier Transform on the oscilloscope measurement. To accomplish this, we clicked on the FFT button and adjusted the FFT parameters accordingly. Initially, we configured the horizontal time scale to display 10 cycles, a task achieved through the following method.</w:t>
      </w:r>
    </w:p>
    <w:p w14:paraId="0C670DEC" w14:textId="4FEBC6CE" w:rsidR="001F2845" w:rsidRPr="006B4F32" w:rsidRDefault="001F2845" w:rsidP="001F2845">
      <w:pPr>
        <w:jc w:val="center"/>
        <w:rPr>
          <w:rFonts w:asciiTheme="majorBidi" w:eastAsiaTheme="minorEastAsia" w:hAnsiTheme="majorBidi" w:cstheme="majorBidi"/>
        </w:rPr>
      </w:pPr>
      <m:oMathPara>
        <m:oMath>
          <m:r>
            <w:rPr>
              <w:rFonts w:ascii="Cambria Math" w:hAnsi="Cambria Math" w:cstheme="majorBidi"/>
            </w:rPr>
            <w:lastRenderedPageBreak/>
            <m:t>P=</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f</m:t>
              </m:r>
            </m:den>
          </m:f>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4 kHz</m:t>
              </m:r>
            </m:den>
          </m:f>
          <m:r>
            <w:rPr>
              <w:rFonts w:ascii="Cambria Math" w:hAnsi="Cambria Math" w:cstheme="majorBidi"/>
            </w:rPr>
            <m:t>=0.00025→10 cycles=10*P= 2.5 ms</m:t>
          </m:r>
        </m:oMath>
      </m:oMathPara>
    </w:p>
    <w:p w14:paraId="2DB0731C" w14:textId="45FDB396" w:rsidR="001F2845" w:rsidRPr="006B4F32" w:rsidRDefault="001F2845" w:rsidP="001F2845">
      <w:pPr>
        <w:rPr>
          <w:rFonts w:asciiTheme="majorBidi" w:eastAsiaTheme="minorEastAsia" w:hAnsiTheme="majorBidi" w:cstheme="majorBidi"/>
        </w:rPr>
      </w:pPr>
      <w:r w:rsidRPr="006B4F32">
        <w:rPr>
          <w:rFonts w:asciiTheme="majorBidi" w:eastAsiaTheme="minorEastAsia" w:hAnsiTheme="majorBidi" w:cstheme="majorBidi"/>
        </w:rPr>
        <w:t xml:space="preserve">According to the lab manual, we were instructed to set up the following configuration. </w:t>
      </w:r>
    </w:p>
    <w:p w14:paraId="3787AB25" w14:textId="7C3EE090" w:rsidR="001F2845" w:rsidRPr="006B4F32" w:rsidRDefault="001F2845" w:rsidP="001F2845">
      <w:pPr>
        <w:pStyle w:val="ListParagraph"/>
        <w:numPr>
          <w:ilvl w:val="0"/>
          <w:numId w:val="5"/>
        </w:numPr>
        <w:rPr>
          <w:rFonts w:asciiTheme="majorBidi" w:hAnsiTheme="majorBidi" w:cstheme="majorBidi"/>
        </w:rPr>
      </w:pPr>
      <w:r w:rsidRPr="006B4F32">
        <w:rPr>
          <w:rFonts w:asciiTheme="majorBidi" w:eastAsiaTheme="minorEastAsia" w:hAnsiTheme="majorBidi" w:cstheme="majorBidi"/>
        </w:rPr>
        <w:t>FFT Source to channel 1 (function generator)</w:t>
      </w:r>
    </w:p>
    <w:p w14:paraId="33184A3F" w14:textId="5E294A0D" w:rsidR="001F2845" w:rsidRPr="006B4F32" w:rsidRDefault="001F2845" w:rsidP="001F2845">
      <w:pPr>
        <w:pStyle w:val="ListParagraph"/>
        <w:numPr>
          <w:ilvl w:val="0"/>
          <w:numId w:val="5"/>
        </w:numPr>
        <w:rPr>
          <w:rFonts w:asciiTheme="majorBidi" w:hAnsiTheme="majorBidi" w:cstheme="majorBidi"/>
        </w:rPr>
      </w:pPr>
      <w:r w:rsidRPr="006B4F32">
        <w:rPr>
          <w:rFonts w:asciiTheme="majorBidi" w:hAnsiTheme="majorBidi" w:cstheme="majorBidi"/>
        </w:rPr>
        <w:t xml:space="preserve">FFT Window to </w:t>
      </w:r>
      <w:proofErr w:type="spellStart"/>
      <w:r w:rsidRPr="006B4F32">
        <w:rPr>
          <w:rFonts w:asciiTheme="majorBidi" w:hAnsiTheme="majorBidi" w:cstheme="majorBidi"/>
        </w:rPr>
        <w:t>hanning</w:t>
      </w:r>
      <w:proofErr w:type="spellEnd"/>
    </w:p>
    <w:p w14:paraId="4594D0EB" w14:textId="74062835" w:rsidR="001F2845" w:rsidRPr="006B4F32" w:rsidRDefault="001F2845" w:rsidP="001F2845">
      <w:pPr>
        <w:pStyle w:val="ListParagraph"/>
        <w:numPr>
          <w:ilvl w:val="0"/>
          <w:numId w:val="5"/>
        </w:numPr>
        <w:rPr>
          <w:rFonts w:asciiTheme="majorBidi" w:hAnsiTheme="majorBidi" w:cstheme="majorBidi"/>
        </w:rPr>
      </w:pPr>
      <w:r w:rsidRPr="006B4F32">
        <w:rPr>
          <w:rFonts w:asciiTheme="majorBidi" w:hAnsiTheme="majorBidi" w:cstheme="majorBidi"/>
        </w:rPr>
        <w:t xml:space="preserve">Vertical Scale to </w:t>
      </w:r>
      <w:proofErr w:type="spellStart"/>
      <w:r w:rsidRPr="006B4F32">
        <w:rPr>
          <w:rFonts w:asciiTheme="majorBidi" w:hAnsiTheme="majorBidi" w:cstheme="majorBidi"/>
        </w:rPr>
        <w:t>dBV</w:t>
      </w:r>
      <w:proofErr w:type="spellEnd"/>
      <w:r w:rsidRPr="006B4F32">
        <w:rPr>
          <w:rFonts w:asciiTheme="majorBidi" w:hAnsiTheme="majorBidi" w:cstheme="majorBidi"/>
        </w:rPr>
        <w:t xml:space="preserve"> RMS</w:t>
      </w:r>
    </w:p>
    <w:p w14:paraId="0A338B60" w14:textId="6934E074" w:rsidR="001F2845" w:rsidRPr="006B4F32" w:rsidRDefault="001F2845" w:rsidP="001F2845">
      <w:pPr>
        <w:pStyle w:val="ListParagraph"/>
        <w:numPr>
          <w:ilvl w:val="0"/>
          <w:numId w:val="5"/>
        </w:numPr>
        <w:rPr>
          <w:rFonts w:asciiTheme="majorBidi" w:hAnsiTheme="majorBidi" w:cstheme="majorBidi"/>
        </w:rPr>
      </w:pPr>
      <w:r w:rsidRPr="006B4F32">
        <w:rPr>
          <w:rFonts w:asciiTheme="majorBidi" w:hAnsiTheme="majorBidi" w:cstheme="majorBidi"/>
        </w:rPr>
        <w:t>Automatic RBW to off</w:t>
      </w:r>
    </w:p>
    <w:p w14:paraId="3838024F" w14:textId="47D7F7B4" w:rsidR="001F2845" w:rsidRPr="006B4F32" w:rsidRDefault="001F2845" w:rsidP="001F2845">
      <w:pPr>
        <w:rPr>
          <w:rFonts w:asciiTheme="majorBidi" w:hAnsiTheme="majorBidi" w:cstheme="majorBidi"/>
        </w:rPr>
      </w:pPr>
      <w:r w:rsidRPr="006B4F32">
        <w:rPr>
          <w:rFonts w:asciiTheme="majorBidi" w:hAnsiTheme="majorBidi" w:cstheme="majorBidi"/>
        </w:rPr>
        <w:t>The following were the parameters for the FFT computation.</w:t>
      </w:r>
    </w:p>
    <w:p w14:paraId="047AC2BB" w14:textId="24A6F542" w:rsidR="001F2845" w:rsidRPr="006B4F32" w:rsidRDefault="001F2845" w:rsidP="001F2845">
      <w:pPr>
        <w:pStyle w:val="ListParagraph"/>
        <w:numPr>
          <w:ilvl w:val="0"/>
          <w:numId w:val="6"/>
        </w:numPr>
        <w:rPr>
          <w:rFonts w:asciiTheme="majorBidi" w:hAnsiTheme="majorBidi" w:cstheme="majorBidi"/>
        </w:rPr>
      </w:pPr>
      <w:r w:rsidRPr="006B4F32">
        <w:rPr>
          <w:rFonts w:asciiTheme="majorBidi" w:hAnsiTheme="majorBidi" w:cstheme="majorBidi"/>
        </w:rPr>
        <w:t>Start: 0 Hz</w:t>
      </w:r>
    </w:p>
    <w:p w14:paraId="23B9D489" w14:textId="4FDEB2BB" w:rsidR="001F2845" w:rsidRPr="006B4F32" w:rsidRDefault="001F2845" w:rsidP="001F2845">
      <w:pPr>
        <w:pStyle w:val="ListParagraph"/>
        <w:numPr>
          <w:ilvl w:val="0"/>
          <w:numId w:val="6"/>
        </w:numPr>
        <w:rPr>
          <w:rFonts w:asciiTheme="majorBidi" w:hAnsiTheme="majorBidi" w:cstheme="majorBidi"/>
        </w:rPr>
      </w:pPr>
      <w:r w:rsidRPr="006B4F32">
        <w:rPr>
          <w:rFonts w:asciiTheme="majorBidi" w:hAnsiTheme="majorBidi" w:cstheme="majorBidi"/>
        </w:rPr>
        <w:t>Stop: 8 kHz</w:t>
      </w:r>
    </w:p>
    <w:p w14:paraId="7B215767" w14:textId="16CE2290" w:rsidR="001F2845" w:rsidRPr="006B4F32" w:rsidRDefault="001F2845" w:rsidP="001F2845">
      <w:pPr>
        <w:pStyle w:val="ListParagraph"/>
        <w:numPr>
          <w:ilvl w:val="0"/>
          <w:numId w:val="6"/>
        </w:numPr>
        <w:rPr>
          <w:rFonts w:asciiTheme="majorBidi" w:hAnsiTheme="majorBidi" w:cstheme="majorBidi"/>
        </w:rPr>
      </w:pPr>
      <w:r w:rsidRPr="006B4F32">
        <w:rPr>
          <w:rFonts w:asciiTheme="majorBidi" w:hAnsiTheme="majorBidi" w:cstheme="majorBidi"/>
        </w:rPr>
        <w:t>Center: 4 kHz</w:t>
      </w:r>
    </w:p>
    <w:p w14:paraId="062C253E" w14:textId="1108006F" w:rsidR="001F2845" w:rsidRPr="006B4F32" w:rsidRDefault="001F2845" w:rsidP="001F2845">
      <w:pPr>
        <w:pStyle w:val="ListParagraph"/>
        <w:numPr>
          <w:ilvl w:val="0"/>
          <w:numId w:val="6"/>
        </w:numPr>
        <w:rPr>
          <w:rFonts w:asciiTheme="majorBidi" w:hAnsiTheme="majorBidi" w:cstheme="majorBidi"/>
        </w:rPr>
      </w:pPr>
      <w:r w:rsidRPr="006B4F32">
        <w:rPr>
          <w:rFonts w:asciiTheme="majorBidi" w:hAnsiTheme="majorBidi" w:cstheme="majorBidi"/>
        </w:rPr>
        <w:t>RBW: 120 Hz</w:t>
      </w:r>
    </w:p>
    <w:p w14:paraId="19236F58" w14:textId="7347A4FA" w:rsidR="001F2845" w:rsidRPr="006B4F32" w:rsidRDefault="001F2845" w:rsidP="001F2845">
      <w:pPr>
        <w:pStyle w:val="ListParagraph"/>
        <w:numPr>
          <w:ilvl w:val="0"/>
          <w:numId w:val="6"/>
        </w:numPr>
        <w:rPr>
          <w:rFonts w:asciiTheme="majorBidi" w:hAnsiTheme="majorBidi" w:cstheme="majorBidi"/>
        </w:rPr>
      </w:pPr>
      <w:r w:rsidRPr="006B4F32">
        <w:rPr>
          <w:rFonts w:asciiTheme="majorBidi" w:hAnsiTheme="majorBidi" w:cstheme="majorBidi"/>
        </w:rPr>
        <w:t xml:space="preserve">W: 12 </w:t>
      </w:r>
      <w:proofErr w:type="spellStart"/>
      <w:r w:rsidRPr="006B4F32">
        <w:rPr>
          <w:rFonts w:asciiTheme="majorBidi" w:hAnsiTheme="majorBidi" w:cstheme="majorBidi"/>
        </w:rPr>
        <w:t>ms</w:t>
      </w:r>
      <w:proofErr w:type="spellEnd"/>
    </w:p>
    <w:p w14:paraId="3C5E0291" w14:textId="12BB8C87" w:rsidR="001F2845" w:rsidRPr="006B4F32" w:rsidRDefault="001F2845" w:rsidP="001F2845">
      <w:pPr>
        <w:pStyle w:val="ListParagraph"/>
        <w:numPr>
          <w:ilvl w:val="0"/>
          <w:numId w:val="6"/>
        </w:numPr>
        <w:rPr>
          <w:rFonts w:asciiTheme="majorBidi" w:hAnsiTheme="majorBidi" w:cstheme="majorBidi"/>
        </w:rPr>
      </w:pPr>
      <w:r w:rsidRPr="006B4F32">
        <w:rPr>
          <w:rFonts w:asciiTheme="majorBidi" w:hAnsiTheme="majorBidi" w:cstheme="majorBidi"/>
        </w:rPr>
        <w:t>P: 0 s</w:t>
      </w:r>
    </w:p>
    <w:p w14:paraId="781C6C97" w14:textId="45936D0C" w:rsidR="001F2845" w:rsidRPr="006B4F32" w:rsidRDefault="001F2845" w:rsidP="001F2845">
      <w:pPr>
        <w:rPr>
          <w:rFonts w:asciiTheme="majorBidi" w:hAnsiTheme="majorBidi" w:cstheme="majorBidi"/>
        </w:rPr>
      </w:pPr>
      <w:r w:rsidRPr="006B4F32">
        <w:rPr>
          <w:rFonts w:asciiTheme="majorBidi" w:hAnsiTheme="majorBidi" w:cstheme="majorBidi"/>
        </w:rPr>
        <w:t xml:space="preserve">To measure the peak value of the FFT waveform we moved the cursors to the peak to get a better reading. </w:t>
      </w:r>
      <w:r w:rsidR="00705730" w:rsidRPr="006B4F32">
        <w:rPr>
          <w:rFonts w:asciiTheme="majorBidi" w:hAnsiTheme="majorBidi" w:cstheme="majorBidi"/>
        </w:rPr>
        <w:t>The following is our measurement.</w:t>
      </w:r>
    </w:p>
    <w:p w14:paraId="0C0E37E2" w14:textId="420A0053" w:rsidR="00705730" w:rsidRPr="006B4F32" w:rsidRDefault="00705730" w:rsidP="00705730">
      <w:pPr>
        <w:pStyle w:val="Caption"/>
        <w:keepNext/>
        <w:jc w:val="center"/>
        <w:rPr>
          <w:rFonts w:asciiTheme="majorBidi" w:hAnsiTheme="majorBidi" w:cstheme="majorBidi"/>
        </w:rPr>
      </w:pPr>
      <w:r w:rsidRPr="006B4F32">
        <w:rPr>
          <w:rFonts w:asciiTheme="majorBidi" w:hAnsiTheme="majorBidi" w:cstheme="majorBidi"/>
        </w:rPr>
        <w:t>FFT on 4 kHz Signal</w:t>
      </w:r>
    </w:p>
    <w:p w14:paraId="656CEE68" w14:textId="4C620DE7" w:rsidR="00705730" w:rsidRPr="006B4F32" w:rsidRDefault="00705730" w:rsidP="006B4F32">
      <w:pPr>
        <w:jc w:val="center"/>
        <w:rPr>
          <w:rFonts w:asciiTheme="majorBidi" w:hAnsiTheme="majorBidi" w:cstheme="majorBidi"/>
        </w:rPr>
      </w:pPr>
      <w:r w:rsidRPr="006B4F32">
        <w:rPr>
          <w:rFonts w:asciiTheme="majorBidi" w:hAnsiTheme="majorBidi" w:cstheme="majorBidi"/>
        </w:rPr>
        <w:drawing>
          <wp:inline distT="0" distB="0" distL="0" distR="0" wp14:anchorId="68BC2285" wp14:editId="609DE5D6">
            <wp:extent cx="4838131" cy="3628598"/>
            <wp:effectExtent l="0" t="0" r="635" b="0"/>
            <wp:docPr id="70155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58566" name=""/>
                    <pic:cNvPicPr/>
                  </pic:nvPicPr>
                  <pic:blipFill>
                    <a:blip r:embed="rId8"/>
                    <a:stretch>
                      <a:fillRect/>
                    </a:stretch>
                  </pic:blipFill>
                  <pic:spPr>
                    <a:xfrm>
                      <a:off x="0" y="0"/>
                      <a:ext cx="4838131" cy="3628598"/>
                    </a:xfrm>
                    <a:prstGeom prst="rect">
                      <a:avLst/>
                    </a:prstGeom>
                  </pic:spPr>
                </pic:pic>
              </a:graphicData>
            </a:graphic>
          </wp:inline>
        </w:drawing>
      </w:r>
    </w:p>
    <w:p w14:paraId="40FC9A5F" w14:textId="77777777" w:rsidR="009A6B18" w:rsidRPr="006B4F32" w:rsidRDefault="009A6B18" w:rsidP="00FC6205">
      <w:pPr>
        <w:rPr>
          <w:rFonts w:asciiTheme="majorBidi" w:hAnsiTheme="majorBidi" w:cstheme="majorBidi"/>
        </w:rPr>
      </w:pPr>
    </w:p>
    <w:p w14:paraId="6E530556" w14:textId="50AE1230" w:rsidR="009A6B18" w:rsidRPr="006B4F32" w:rsidRDefault="009A6B18" w:rsidP="00FC6205">
      <w:pPr>
        <w:rPr>
          <w:rFonts w:asciiTheme="majorBidi" w:hAnsiTheme="majorBidi" w:cstheme="majorBidi"/>
        </w:rPr>
      </w:pPr>
      <w:r w:rsidRPr="006B4F32">
        <w:rPr>
          <w:rFonts w:asciiTheme="majorBidi" w:hAnsiTheme="majorBidi" w:cstheme="majorBidi"/>
        </w:rPr>
        <w:t>After measuring the 4 kHz signal, we were instructed to change the frequency of the generated signal to 2 kHz and redo the measurements. The following is our result for the 2 kHz signal.</w:t>
      </w:r>
      <w:r w:rsidRPr="006B4F32">
        <w:rPr>
          <w:rFonts w:asciiTheme="majorBidi" w:hAnsiTheme="majorBidi" w:cstheme="majorBidi"/>
          <w:noProof/>
        </w:rPr>
        <w:t xml:space="preserve"> </w:t>
      </w:r>
    </w:p>
    <w:p w14:paraId="0200B473" w14:textId="6BD4758A" w:rsidR="009A6B18" w:rsidRPr="006B4F32" w:rsidRDefault="009A6B18" w:rsidP="009A6B18">
      <w:pPr>
        <w:pStyle w:val="Caption"/>
        <w:keepNext/>
        <w:jc w:val="center"/>
        <w:rPr>
          <w:rFonts w:asciiTheme="majorBidi" w:hAnsiTheme="majorBidi" w:cstheme="majorBidi"/>
        </w:rPr>
      </w:pPr>
      <w:r w:rsidRPr="006B4F32">
        <w:rPr>
          <w:rFonts w:asciiTheme="majorBidi" w:hAnsiTheme="majorBidi" w:cstheme="majorBidi"/>
        </w:rPr>
        <w:lastRenderedPageBreak/>
        <w:t>FFT on 2 kHz Signal</w:t>
      </w:r>
    </w:p>
    <w:p w14:paraId="041EDCB1" w14:textId="7A10B740" w:rsidR="00FC6205" w:rsidRPr="006B4F32" w:rsidRDefault="009A6B18" w:rsidP="006B4F32">
      <w:pPr>
        <w:jc w:val="center"/>
        <w:rPr>
          <w:rFonts w:asciiTheme="majorBidi" w:hAnsiTheme="majorBidi" w:cstheme="majorBidi"/>
        </w:rPr>
      </w:pPr>
      <w:r w:rsidRPr="006B4F32">
        <w:rPr>
          <w:rFonts w:asciiTheme="majorBidi" w:hAnsiTheme="majorBidi" w:cstheme="majorBidi"/>
        </w:rPr>
        <w:drawing>
          <wp:inline distT="0" distB="0" distL="0" distR="0" wp14:anchorId="63FD939D" wp14:editId="1C75FDEA">
            <wp:extent cx="4967785" cy="3725839"/>
            <wp:effectExtent l="0" t="0" r="4445" b="8255"/>
            <wp:docPr id="162830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0094" name=""/>
                    <pic:cNvPicPr/>
                  </pic:nvPicPr>
                  <pic:blipFill>
                    <a:blip r:embed="rId9"/>
                    <a:stretch>
                      <a:fillRect/>
                    </a:stretch>
                  </pic:blipFill>
                  <pic:spPr>
                    <a:xfrm>
                      <a:off x="0" y="0"/>
                      <a:ext cx="4971755" cy="3728816"/>
                    </a:xfrm>
                    <a:prstGeom prst="rect">
                      <a:avLst/>
                    </a:prstGeom>
                  </pic:spPr>
                </pic:pic>
              </a:graphicData>
            </a:graphic>
          </wp:inline>
        </w:drawing>
      </w:r>
    </w:p>
    <w:p w14:paraId="0B22A595" w14:textId="11359441" w:rsidR="00725921" w:rsidRPr="006B4F32" w:rsidRDefault="00010A76" w:rsidP="00403016">
      <w:pPr>
        <w:pStyle w:val="Heading1"/>
        <w:rPr>
          <w:rFonts w:asciiTheme="majorBidi" w:hAnsiTheme="majorBidi"/>
          <w:b/>
          <w:bCs/>
          <w:color w:val="auto"/>
        </w:rPr>
      </w:pPr>
      <w:r w:rsidRPr="006B4F32">
        <w:rPr>
          <w:rFonts w:asciiTheme="majorBidi" w:hAnsiTheme="majorBidi"/>
          <w:b/>
          <w:bCs/>
          <w:color w:val="auto"/>
        </w:rPr>
        <w:t>5.0 Observations</w:t>
      </w:r>
    </w:p>
    <w:p w14:paraId="7D33D4ED" w14:textId="77777777" w:rsidR="006B4F32" w:rsidRPr="006B4F32" w:rsidRDefault="006B4F32" w:rsidP="006B4F32">
      <w:pPr>
        <w:rPr>
          <w:rFonts w:asciiTheme="majorBidi" w:hAnsiTheme="majorBidi" w:cstheme="majorBidi"/>
        </w:rPr>
      </w:pPr>
      <w:r w:rsidRPr="006B4F32">
        <w:rPr>
          <w:rFonts w:asciiTheme="majorBidi" w:hAnsiTheme="majorBidi" w:cstheme="majorBidi"/>
        </w:rPr>
        <w:t>During the laboratory experiment, several key observations were made. Initially, when the function generator was configured to produce a 4 kHz sinusoidal signal with a 2-volt peak-to-peak amplitude, the oscilloscope displayed a well-defined and stable waveform. The signal appeared to exhibit the expected characteristics of a sinusoidal waveform, with smooth oscillations between peaks and troughs.</w:t>
      </w:r>
    </w:p>
    <w:p w14:paraId="487C805B" w14:textId="77777777" w:rsidR="006B4F32" w:rsidRPr="006B4F32" w:rsidRDefault="006B4F32" w:rsidP="006B4F32">
      <w:pPr>
        <w:rPr>
          <w:rFonts w:asciiTheme="majorBidi" w:hAnsiTheme="majorBidi" w:cstheme="majorBidi"/>
        </w:rPr>
      </w:pPr>
    </w:p>
    <w:p w14:paraId="6B55116D" w14:textId="77777777" w:rsidR="006B4F32" w:rsidRPr="006B4F32" w:rsidRDefault="006B4F32" w:rsidP="006B4F32">
      <w:pPr>
        <w:rPr>
          <w:rFonts w:asciiTheme="majorBidi" w:hAnsiTheme="majorBidi" w:cstheme="majorBidi"/>
        </w:rPr>
      </w:pPr>
      <w:r w:rsidRPr="006B4F32">
        <w:rPr>
          <w:rFonts w:asciiTheme="majorBidi" w:hAnsiTheme="majorBidi" w:cstheme="majorBidi"/>
        </w:rPr>
        <w:t>Upon performing the Fast Fourier Transform (FFT) analysis on the 4 kHz signal, the resulting FFT waveform displayed a distinct peak at the center frequency of 4 kHz. This peak corresponded to the dominant frequency component of the signal, confirming that the function generator successfully generated the intended frequency. The FFT analysis also provided valuable insight into the signal's frequency spectrum and amplitude distribution.</w:t>
      </w:r>
    </w:p>
    <w:p w14:paraId="398A71CB" w14:textId="77777777" w:rsidR="006B4F32" w:rsidRPr="006B4F32" w:rsidRDefault="006B4F32" w:rsidP="006B4F32">
      <w:pPr>
        <w:rPr>
          <w:rFonts w:asciiTheme="majorBidi" w:hAnsiTheme="majorBidi" w:cstheme="majorBidi"/>
        </w:rPr>
      </w:pPr>
    </w:p>
    <w:p w14:paraId="0F3C4181" w14:textId="77777777" w:rsidR="006B4F32" w:rsidRPr="006B4F32" w:rsidRDefault="006B4F32" w:rsidP="006B4F32">
      <w:pPr>
        <w:rPr>
          <w:rFonts w:asciiTheme="majorBidi" w:hAnsiTheme="majorBidi" w:cstheme="majorBidi"/>
        </w:rPr>
      </w:pPr>
      <w:r w:rsidRPr="006B4F32">
        <w:rPr>
          <w:rFonts w:asciiTheme="majorBidi" w:hAnsiTheme="majorBidi" w:cstheme="majorBidi"/>
        </w:rPr>
        <w:t>Subsequently, when the frequency of the generated signal was changed to 2 kHz, a new measurement was conducted. The oscilloscope displayed a waveform with a lower frequency, in line with the altered signal parameters. The FFT analysis of the 2 kHz signal revealed a distinct peak at the center frequency of 2 kHz, corroborating the frequency change.</w:t>
      </w:r>
    </w:p>
    <w:p w14:paraId="15A9B3A7" w14:textId="77777777" w:rsidR="006B4F32" w:rsidRPr="006B4F32" w:rsidRDefault="006B4F32" w:rsidP="006B4F32">
      <w:pPr>
        <w:rPr>
          <w:rFonts w:asciiTheme="majorBidi" w:hAnsiTheme="majorBidi" w:cstheme="majorBidi"/>
        </w:rPr>
      </w:pPr>
    </w:p>
    <w:p w14:paraId="46243014" w14:textId="2A5DD394" w:rsidR="006B4F32" w:rsidRPr="006B4F32" w:rsidRDefault="006B4F32" w:rsidP="006B4F32">
      <w:pPr>
        <w:rPr>
          <w:rFonts w:asciiTheme="majorBidi" w:hAnsiTheme="majorBidi" w:cstheme="majorBidi"/>
        </w:rPr>
      </w:pPr>
      <w:r w:rsidRPr="006B4F32">
        <w:rPr>
          <w:rFonts w:asciiTheme="majorBidi" w:hAnsiTheme="majorBidi" w:cstheme="majorBidi"/>
        </w:rPr>
        <w:lastRenderedPageBreak/>
        <w:t>In summary, the observations in the laboratory experiment affirmed the successful generation and measurement of sinusoidal signals, showcasing the importance of precise instrument calibration and FFT analysis in characterizing signal properties.</w:t>
      </w:r>
    </w:p>
    <w:p w14:paraId="071C0705" w14:textId="779921CC" w:rsidR="009D62BD" w:rsidRPr="006B4F32" w:rsidRDefault="009D62BD" w:rsidP="009D62BD">
      <w:pPr>
        <w:pStyle w:val="Heading1"/>
        <w:rPr>
          <w:rFonts w:asciiTheme="majorBidi" w:hAnsiTheme="majorBidi"/>
          <w:b/>
          <w:bCs/>
          <w:color w:val="auto"/>
        </w:rPr>
      </w:pPr>
      <w:r w:rsidRPr="006B4F32">
        <w:rPr>
          <w:rFonts w:asciiTheme="majorBidi" w:hAnsiTheme="majorBidi"/>
          <w:b/>
          <w:bCs/>
          <w:color w:val="auto"/>
        </w:rPr>
        <w:t>6.0 Learned Objectives</w:t>
      </w:r>
    </w:p>
    <w:p w14:paraId="6F4FFCDC" w14:textId="2F12FB25" w:rsidR="009D62BD" w:rsidRPr="006B4F32" w:rsidRDefault="009D62BD" w:rsidP="009D62BD">
      <w:pPr>
        <w:pStyle w:val="ListParagraph"/>
        <w:numPr>
          <w:ilvl w:val="0"/>
          <w:numId w:val="4"/>
        </w:numPr>
        <w:rPr>
          <w:rFonts w:asciiTheme="majorBidi" w:hAnsiTheme="majorBidi" w:cstheme="majorBidi"/>
        </w:rPr>
      </w:pPr>
      <w:r w:rsidRPr="006B4F32">
        <w:rPr>
          <w:rFonts w:asciiTheme="majorBidi" w:hAnsiTheme="majorBidi" w:cstheme="majorBidi"/>
        </w:rPr>
        <w:t>Use of function generator</w:t>
      </w:r>
    </w:p>
    <w:p w14:paraId="6A8A195C" w14:textId="15487484" w:rsidR="009D62BD" w:rsidRPr="006B4F32" w:rsidRDefault="009D62BD" w:rsidP="009D62BD">
      <w:pPr>
        <w:pStyle w:val="ListParagraph"/>
        <w:numPr>
          <w:ilvl w:val="0"/>
          <w:numId w:val="4"/>
        </w:numPr>
        <w:rPr>
          <w:rFonts w:asciiTheme="majorBidi" w:hAnsiTheme="majorBidi" w:cstheme="majorBidi"/>
        </w:rPr>
      </w:pPr>
      <w:r w:rsidRPr="006B4F32">
        <w:rPr>
          <w:rFonts w:asciiTheme="majorBidi" w:hAnsiTheme="majorBidi" w:cstheme="majorBidi"/>
        </w:rPr>
        <w:t>Measurement using oscilloscope and practical probing.</w:t>
      </w:r>
    </w:p>
    <w:p w14:paraId="7955D05E" w14:textId="44E970D2" w:rsidR="009D62BD" w:rsidRPr="006B4F32" w:rsidRDefault="009D62BD" w:rsidP="009D62BD">
      <w:pPr>
        <w:pStyle w:val="ListParagraph"/>
        <w:numPr>
          <w:ilvl w:val="0"/>
          <w:numId w:val="4"/>
        </w:numPr>
        <w:rPr>
          <w:rFonts w:asciiTheme="majorBidi" w:hAnsiTheme="majorBidi" w:cstheme="majorBidi"/>
        </w:rPr>
      </w:pPr>
      <w:r w:rsidRPr="006B4F32">
        <w:rPr>
          <w:rFonts w:asciiTheme="majorBidi" w:hAnsiTheme="majorBidi" w:cstheme="majorBidi"/>
        </w:rPr>
        <w:t>Simulation via LT-spice</w:t>
      </w:r>
    </w:p>
    <w:p w14:paraId="10258B1D" w14:textId="2A080F93" w:rsidR="009D62BD" w:rsidRPr="006B4F32" w:rsidRDefault="006B4F32" w:rsidP="009D62BD">
      <w:pPr>
        <w:pStyle w:val="ListParagraph"/>
        <w:numPr>
          <w:ilvl w:val="0"/>
          <w:numId w:val="4"/>
        </w:numPr>
        <w:rPr>
          <w:rFonts w:asciiTheme="majorBidi" w:hAnsiTheme="majorBidi" w:cstheme="majorBidi"/>
        </w:rPr>
      </w:pPr>
      <w:r w:rsidRPr="006B4F32">
        <w:rPr>
          <w:rFonts w:asciiTheme="majorBidi" w:hAnsiTheme="majorBidi" w:cstheme="majorBidi"/>
        </w:rPr>
        <w:t>FFT Analysis</w:t>
      </w:r>
    </w:p>
    <w:p w14:paraId="3B481026" w14:textId="1117C73B" w:rsidR="006B4F32" w:rsidRPr="006B4F32" w:rsidRDefault="006B4F32" w:rsidP="009D62BD">
      <w:pPr>
        <w:pStyle w:val="ListParagraph"/>
        <w:numPr>
          <w:ilvl w:val="0"/>
          <w:numId w:val="4"/>
        </w:numPr>
        <w:rPr>
          <w:rFonts w:asciiTheme="majorBidi" w:hAnsiTheme="majorBidi" w:cstheme="majorBidi"/>
        </w:rPr>
      </w:pPr>
      <w:r w:rsidRPr="006B4F32">
        <w:rPr>
          <w:rFonts w:asciiTheme="majorBidi" w:hAnsiTheme="majorBidi" w:cstheme="majorBidi"/>
        </w:rPr>
        <w:t>Frequency Domain</w:t>
      </w:r>
    </w:p>
    <w:p w14:paraId="15FB69FE" w14:textId="151B88CD" w:rsidR="006B4F32" w:rsidRPr="006B4F32" w:rsidRDefault="006B4F32" w:rsidP="009D62BD">
      <w:pPr>
        <w:pStyle w:val="ListParagraph"/>
        <w:numPr>
          <w:ilvl w:val="0"/>
          <w:numId w:val="4"/>
        </w:numPr>
        <w:rPr>
          <w:rFonts w:asciiTheme="majorBidi" w:hAnsiTheme="majorBidi" w:cstheme="majorBidi"/>
        </w:rPr>
      </w:pPr>
      <w:r w:rsidRPr="006B4F32">
        <w:rPr>
          <w:rFonts w:asciiTheme="majorBidi" w:hAnsiTheme="majorBidi" w:cstheme="majorBidi"/>
        </w:rPr>
        <w:t>Data Comparison</w:t>
      </w:r>
    </w:p>
    <w:p w14:paraId="294F32E0" w14:textId="370A4DC4" w:rsidR="008D4B02" w:rsidRPr="006B4F32" w:rsidRDefault="008D4B02" w:rsidP="008D4B02">
      <w:pPr>
        <w:pStyle w:val="Heading1"/>
        <w:rPr>
          <w:rFonts w:asciiTheme="majorBidi" w:hAnsiTheme="majorBidi"/>
          <w:b/>
          <w:bCs/>
          <w:color w:val="auto"/>
        </w:rPr>
      </w:pPr>
      <w:r w:rsidRPr="006B4F32">
        <w:rPr>
          <w:rFonts w:asciiTheme="majorBidi" w:hAnsiTheme="majorBidi"/>
          <w:b/>
          <w:bCs/>
          <w:color w:val="auto"/>
        </w:rPr>
        <w:t>7.0 Conclusion</w:t>
      </w:r>
    </w:p>
    <w:p w14:paraId="723946F3" w14:textId="204DA66E" w:rsidR="006B4F32" w:rsidRPr="006B4F32" w:rsidRDefault="006B4F32" w:rsidP="006B4F32">
      <w:pPr>
        <w:rPr>
          <w:rFonts w:asciiTheme="majorBidi" w:hAnsiTheme="majorBidi" w:cstheme="majorBidi"/>
        </w:rPr>
      </w:pPr>
      <w:r w:rsidRPr="006B4F32">
        <w:rPr>
          <w:rFonts w:asciiTheme="majorBidi" w:hAnsiTheme="majorBidi" w:cstheme="majorBidi"/>
        </w:rPr>
        <w:t>In conclusion, the laboratory experiment aimed to explore the generation and measurement of sinusoidal signals using a Tektronix AFG3022 function generator and an oscilloscope. Several key findings and takeaways emerged from this experiment.</w:t>
      </w:r>
    </w:p>
    <w:p w14:paraId="0249C5E2" w14:textId="186FE1DC" w:rsidR="006B4F32" w:rsidRPr="006B4F32" w:rsidRDefault="006B4F32" w:rsidP="006B4F32">
      <w:pPr>
        <w:rPr>
          <w:rFonts w:asciiTheme="majorBidi" w:hAnsiTheme="majorBidi" w:cstheme="majorBidi"/>
        </w:rPr>
      </w:pPr>
      <w:r w:rsidRPr="006B4F32">
        <w:rPr>
          <w:rFonts w:asciiTheme="majorBidi" w:hAnsiTheme="majorBidi" w:cstheme="majorBidi"/>
        </w:rPr>
        <w:t>Firstly, through the meticulous configuration of the function generator, we successfully generated a 4 kHz sinusoidal signal with a 2-volt peak-to-peak amplitude. This initial step underscored the significance of precise instrument setup, including considerations of impedance to prevent signal reflections that could distort measurements.</w:t>
      </w:r>
    </w:p>
    <w:p w14:paraId="23E762CF" w14:textId="04C1C359" w:rsidR="006B4F32" w:rsidRPr="006B4F32" w:rsidRDefault="006B4F32" w:rsidP="006B4F32">
      <w:pPr>
        <w:rPr>
          <w:rFonts w:asciiTheme="majorBidi" w:hAnsiTheme="majorBidi" w:cstheme="majorBidi"/>
        </w:rPr>
      </w:pPr>
      <w:r w:rsidRPr="006B4F32">
        <w:rPr>
          <w:rFonts w:asciiTheme="majorBidi" w:hAnsiTheme="majorBidi" w:cstheme="majorBidi"/>
        </w:rPr>
        <w:t>The subsequent measurement phase on the oscilloscope revealed clear and stable waveforms for both the 4 kHz and 2 kHz signals. Visual observations of the waveforms confirmed the expected characteristics of sinusoidal signals, including smooth oscillations between peaks and troughs.</w:t>
      </w:r>
    </w:p>
    <w:p w14:paraId="1DE7D446" w14:textId="463DC1C6" w:rsidR="006B4F32" w:rsidRPr="006B4F32" w:rsidRDefault="006B4F32" w:rsidP="006B4F32">
      <w:pPr>
        <w:rPr>
          <w:rFonts w:asciiTheme="majorBidi" w:hAnsiTheme="majorBidi" w:cstheme="majorBidi"/>
        </w:rPr>
      </w:pPr>
      <w:r w:rsidRPr="006B4F32">
        <w:rPr>
          <w:rFonts w:asciiTheme="majorBidi" w:hAnsiTheme="majorBidi" w:cstheme="majorBidi"/>
        </w:rPr>
        <w:t>The implementation of Fast Fourier Transform (FFT) analysis was a crucial aspect of this experiment. The FFT analysis allowed us to delve deeper into the frequency spectrum of the signals. In doing so, we verified that the dominant frequencies corresponded precisely to the set frequencies of 4 kHz and 2 kHz. This confirmed the accuracy of the signal generation process and the effectiveness of our measurements.</w:t>
      </w:r>
    </w:p>
    <w:p w14:paraId="35AF52A4" w14:textId="4A3F9847" w:rsidR="006B4F32" w:rsidRPr="006B4F32" w:rsidRDefault="006B4F32" w:rsidP="006B4F32">
      <w:pPr>
        <w:rPr>
          <w:rFonts w:asciiTheme="majorBidi" w:hAnsiTheme="majorBidi" w:cstheme="majorBidi"/>
        </w:rPr>
      </w:pPr>
      <w:r w:rsidRPr="006B4F32">
        <w:rPr>
          <w:rFonts w:asciiTheme="majorBidi" w:hAnsiTheme="majorBidi" w:cstheme="majorBidi"/>
        </w:rPr>
        <w:t>Furthermore, the comparison between the two frequencies highlighted the direct relationship between signal parameters and their visual representation on the oscilloscope and in the frequency spectrum. Lowering the frequency from 4 kHz to 2 kHz resulted in a corresponding shift in both the waveform and the dominant frequency in the FFT analysis.</w:t>
      </w:r>
    </w:p>
    <w:p w14:paraId="0C5DF664" w14:textId="22021DCB" w:rsidR="009D62BD" w:rsidRPr="006B4F32" w:rsidRDefault="006B4F32" w:rsidP="006B4F32">
      <w:pPr>
        <w:rPr>
          <w:rFonts w:asciiTheme="majorBidi" w:hAnsiTheme="majorBidi" w:cstheme="majorBidi"/>
        </w:rPr>
      </w:pPr>
      <w:r w:rsidRPr="006B4F32">
        <w:rPr>
          <w:rFonts w:asciiTheme="majorBidi" w:hAnsiTheme="majorBidi" w:cstheme="majorBidi"/>
        </w:rPr>
        <w:t>In summary, this laboratory experiment provided valuable hands-on experience in signal generation, oscilloscope operation, and FFT analysis. It reinforced the importance of meticulous instrument setup, calibration, and the interpretation of measurement results. These skills are fundamental in various fields, including electronics, communications, and signal processing, underscoring the practical relevance of the knowledge gained in this experiment. Overall, the experiment was a successful exploration of signal characteristics and their analysis, contributing to a deeper understanding of fundamental principles in electrical engineering and measurement.</w:t>
      </w:r>
    </w:p>
    <w:sectPr w:rsidR="009D62BD" w:rsidRPr="006B4F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820F3"/>
    <w:multiLevelType w:val="hybridMultilevel"/>
    <w:tmpl w:val="8410E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266C6C"/>
    <w:multiLevelType w:val="multilevel"/>
    <w:tmpl w:val="8CA65550"/>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24E941D8"/>
    <w:multiLevelType w:val="hybridMultilevel"/>
    <w:tmpl w:val="58286E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9B0D33"/>
    <w:multiLevelType w:val="multilevel"/>
    <w:tmpl w:val="0512BDB4"/>
    <w:lvl w:ilvl="0">
      <w:start w:val="1"/>
      <w:numFmt w:val="decimal"/>
      <w:lvlText w:val="%1.0"/>
      <w:lvlJc w:val="left"/>
      <w:pPr>
        <w:ind w:left="510" w:hanging="510"/>
      </w:pPr>
      <w:rPr>
        <w:rFonts w:hint="default"/>
      </w:rPr>
    </w:lvl>
    <w:lvl w:ilvl="1">
      <w:start w:val="1"/>
      <w:numFmt w:val="decimal"/>
      <w:lvlText w:val="%1.%2"/>
      <w:lvlJc w:val="left"/>
      <w:pPr>
        <w:ind w:left="1230" w:hanging="5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514332BE"/>
    <w:multiLevelType w:val="hybridMultilevel"/>
    <w:tmpl w:val="AB22C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40487A"/>
    <w:multiLevelType w:val="hybridMultilevel"/>
    <w:tmpl w:val="77EC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7328570">
    <w:abstractNumId w:val="3"/>
  </w:num>
  <w:num w:numId="2" w16cid:durableId="761802043">
    <w:abstractNumId w:val="1"/>
  </w:num>
  <w:num w:numId="3" w16cid:durableId="2001619898">
    <w:abstractNumId w:val="5"/>
  </w:num>
  <w:num w:numId="4" w16cid:durableId="148715732">
    <w:abstractNumId w:val="4"/>
  </w:num>
  <w:num w:numId="5" w16cid:durableId="1095789702">
    <w:abstractNumId w:val="2"/>
  </w:num>
  <w:num w:numId="6" w16cid:durableId="2090614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677"/>
    <w:rsid w:val="00010A76"/>
    <w:rsid w:val="0008639E"/>
    <w:rsid w:val="000A703B"/>
    <w:rsid w:val="001F2845"/>
    <w:rsid w:val="001F5CD1"/>
    <w:rsid w:val="002D6B9C"/>
    <w:rsid w:val="002F1BCF"/>
    <w:rsid w:val="00376FF6"/>
    <w:rsid w:val="003F1679"/>
    <w:rsid w:val="00403016"/>
    <w:rsid w:val="006B4F32"/>
    <w:rsid w:val="00705730"/>
    <w:rsid w:val="00725921"/>
    <w:rsid w:val="00752A9E"/>
    <w:rsid w:val="007817BB"/>
    <w:rsid w:val="007C47F5"/>
    <w:rsid w:val="008D4B02"/>
    <w:rsid w:val="008F20AD"/>
    <w:rsid w:val="00924489"/>
    <w:rsid w:val="009A2109"/>
    <w:rsid w:val="009A6B18"/>
    <w:rsid w:val="009D62BD"/>
    <w:rsid w:val="00A32976"/>
    <w:rsid w:val="00B41250"/>
    <w:rsid w:val="00B84E1F"/>
    <w:rsid w:val="00BD2677"/>
    <w:rsid w:val="00C16093"/>
    <w:rsid w:val="00C75BDD"/>
    <w:rsid w:val="00E851F3"/>
    <w:rsid w:val="00F74FA3"/>
    <w:rsid w:val="00F82F1E"/>
    <w:rsid w:val="00FC6205"/>
    <w:rsid w:val="00FE0BFF"/>
    <w:rsid w:val="00FF7F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C6ED1"/>
  <w15:chartTrackingRefBased/>
  <w15:docId w15:val="{510FF0F9-91A8-407D-B07C-BDCEEFF1A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F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0B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4F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4FA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74FA3"/>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F74F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74FA3"/>
    <w:rPr>
      <w:rFonts w:eastAsiaTheme="minorEastAsia"/>
      <w:color w:val="5A5A5A" w:themeColor="text1" w:themeTint="A5"/>
      <w:spacing w:val="15"/>
    </w:rPr>
  </w:style>
  <w:style w:type="character" w:styleId="Hyperlink">
    <w:name w:val="Hyperlink"/>
    <w:basedOn w:val="DefaultParagraphFont"/>
    <w:uiPriority w:val="99"/>
    <w:unhideWhenUsed/>
    <w:rsid w:val="00F74FA3"/>
    <w:rPr>
      <w:color w:val="0563C1" w:themeColor="hyperlink"/>
      <w:u w:val="single"/>
    </w:rPr>
  </w:style>
  <w:style w:type="character" w:styleId="UnresolvedMention">
    <w:name w:val="Unresolved Mention"/>
    <w:basedOn w:val="DefaultParagraphFont"/>
    <w:uiPriority w:val="99"/>
    <w:semiHidden/>
    <w:unhideWhenUsed/>
    <w:rsid w:val="00F74FA3"/>
    <w:rPr>
      <w:color w:val="605E5C"/>
      <w:shd w:val="clear" w:color="auto" w:fill="E1DFDD"/>
    </w:rPr>
  </w:style>
  <w:style w:type="character" w:customStyle="1" w:styleId="Heading2Char">
    <w:name w:val="Heading 2 Char"/>
    <w:basedOn w:val="DefaultParagraphFont"/>
    <w:link w:val="Heading2"/>
    <w:uiPriority w:val="9"/>
    <w:rsid w:val="00FE0BF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D6B9C"/>
    <w:pPr>
      <w:spacing w:after="200" w:line="240" w:lineRule="auto"/>
    </w:pPr>
    <w:rPr>
      <w:i/>
      <w:iCs/>
      <w:color w:val="44546A" w:themeColor="text2"/>
      <w:sz w:val="18"/>
      <w:szCs w:val="18"/>
    </w:rPr>
  </w:style>
  <w:style w:type="table" w:styleId="TableGrid">
    <w:name w:val="Table Grid"/>
    <w:basedOn w:val="TableNormal"/>
    <w:uiPriority w:val="39"/>
    <w:rsid w:val="001F5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A70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9D62BD"/>
    <w:pPr>
      <w:ind w:left="720"/>
      <w:contextualSpacing/>
    </w:pPr>
  </w:style>
  <w:style w:type="character" w:styleId="PlaceholderText">
    <w:name w:val="Placeholder Text"/>
    <w:basedOn w:val="DefaultParagraphFont"/>
    <w:uiPriority w:val="99"/>
    <w:semiHidden/>
    <w:rsid w:val="00FF7F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14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tyles" Target="styles.xml"/><Relationship Id="rId7" Type="http://schemas.openxmlformats.org/officeDocument/2006/relationships/image" Target="media/image1.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yo800238@ucf.edu"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BB5F5-325D-4907-B2F9-43AE5E9F4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6</Pages>
  <Words>1111</Words>
  <Characters>6338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Samwel</dc:creator>
  <cp:keywords/>
  <dc:description/>
  <cp:lastModifiedBy>Youssef Samwel</cp:lastModifiedBy>
  <cp:revision>26</cp:revision>
  <cp:lastPrinted>2023-09-18T18:21:00Z</cp:lastPrinted>
  <dcterms:created xsi:type="dcterms:W3CDTF">2023-09-18T14:02:00Z</dcterms:created>
  <dcterms:modified xsi:type="dcterms:W3CDTF">2023-09-19T12:57:00Z</dcterms:modified>
</cp:coreProperties>
</file>